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EFFB" w14:textId="528FB5D4" w:rsidR="00992C2C" w:rsidRDefault="00E83B2F">
      <w:r>
        <w:t>URZĘDNICY</w:t>
      </w:r>
      <w:bookmarkStart w:id="0" w:name="_GoBack"/>
      <w:bookmarkEnd w:id="0"/>
    </w:p>
    <w:p w14:paraId="48763BBC" w14:textId="77777777" w:rsidR="008339E2" w:rsidRDefault="008339E2"/>
    <w:p w14:paraId="437EF897" w14:textId="11541236" w:rsidR="00992C2C" w:rsidRDefault="00992C2C">
      <w:r>
        <w:t>Imię</w:t>
      </w:r>
      <w:r w:rsidR="002349AB">
        <w:t xml:space="preserve"> I Nazwisko</w:t>
      </w:r>
      <w:r w:rsidR="00031D3C">
        <w:t>:</w:t>
      </w:r>
      <w:r w:rsidR="00E83B2F">
        <w:t xml:space="preserve"> </w:t>
      </w:r>
      <w:r w:rsidR="00E83B2F">
        <w:t>Bogumiła Olkowska</w:t>
      </w:r>
    </w:p>
    <w:p w14:paraId="3AEEB42A" w14:textId="77777777" w:rsidR="008339E2" w:rsidRDefault="00992C2C">
      <w:r>
        <w:t>Biogram</w:t>
      </w:r>
      <w:r w:rsidR="008339E2">
        <w:t>:</w:t>
      </w:r>
    </w:p>
    <w:p w14:paraId="04B12D97" w14:textId="31FCEE0F" w:rsidR="008339E2" w:rsidRDefault="00E83B2F">
      <w:r>
        <w:t>mgr ochrony środowiska na Międzywydziałowych Studiach Ochrony Środowiska Uniwersytetu Warszawskiego; inż. architekt krajobrazu (absolwentka Szkoły Głównej Gospodarstwa Wiejskiego w Warszawie). Posiada kilkuletnie praktyczne doświadczenie zawodowe w kształtowaniu terenów zieleni będących w zarządzie m. st. Warszawy. Od 2005 r. związana z administracją rządową - z resortami właściwymi w sprawach planowania przestrzennego, obecnie z Ministerstwem Kultury i Dziedzictwa Narodowego (główny specjalista w Wydziale ds. Estetyki Przestrzeni Publicznej). Współtwórca dokumentów strategicznych (w tym Koncepcji Przestrzennego Zagospodarowania Kraju 2030, Krajowej Polityki Miejskiej 2023). Współpracowała w opracowaniu projektów aktów prawnych związanych z planowaniem przestrzennym (m. in. ustawy o zasadach prowadzenia polityki rozwoju, ustawy krajobrazowej, rozporządzenia w sprawie sporządzania audytów krajobrazowych). Autorka artykułów o tematyce dotyczącej procesu inwestycyjno-budowlanego oraz ochrony prawnej walorów krajobrazowych.</w:t>
      </w:r>
    </w:p>
    <w:p w14:paraId="0D32B7BF" w14:textId="78762F7A" w:rsidR="00992C2C" w:rsidRDefault="00992C2C">
      <w:r>
        <w:t>Kontakt: e-mail</w:t>
      </w:r>
      <w:r w:rsidR="008339E2">
        <w:t xml:space="preserve">: </w:t>
      </w:r>
      <w:r w:rsidR="00E83B2F">
        <w:t>olkowskabogumila@gmail.com</w:t>
      </w:r>
      <w:r w:rsidR="00E83B2F">
        <w:t xml:space="preserve"> </w:t>
      </w:r>
      <w:r>
        <w:t xml:space="preserve">/  tel. </w:t>
      </w:r>
      <w:r w:rsidR="00E83B2F">
        <w:t>501567718</w:t>
      </w:r>
    </w:p>
    <w:sectPr w:rsidR="0099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3"/>
    <w:rsid w:val="00031D3C"/>
    <w:rsid w:val="002005D2"/>
    <w:rsid w:val="002349AB"/>
    <w:rsid w:val="00783E03"/>
    <w:rsid w:val="008339E2"/>
    <w:rsid w:val="00862BFC"/>
    <w:rsid w:val="00992C2C"/>
    <w:rsid w:val="00AC3FB7"/>
    <w:rsid w:val="00B03A68"/>
    <w:rsid w:val="00BF124F"/>
    <w:rsid w:val="00E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57E"/>
  <w15:chartTrackingRefBased/>
  <w15:docId w15:val="{88EB5EBA-9948-44BC-ADEB-D01C942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Dworniczak</dc:creator>
  <cp:keywords/>
  <dc:description/>
  <cp:lastModifiedBy>SAK</cp:lastModifiedBy>
  <cp:revision>6</cp:revision>
  <dcterms:created xsi:type="dcterms:W3CDTF">2019-10-18T16:35:00Z</dcterms:created>
  <dcterms:modified xsi:type="dcterms:W3CDTF">2022-09-15T07:58:00Z</dcterms:modified>
</cp:coreProperties>
</file>