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3804" w14:textId="33973E94" w:rsidR="003C3D56" w:rsidRPr="003C3D56" w:rsidRDefault="003C3D56" w:rsidP="003C3D56">
      <w:pPr>
        <w:spacing w:line="360" w:lineRule="auto"/>
        <w:ind w:right="-567"/>
        <w:rPr>
          <w:rFonts w:ascii="Open Sans" w:hAnsi="Open Sans" w:cs="Open Sans"/>
          <w:b/>
          <w:color w:val="70AD47" w:themeColor="accent6"/>
          <w:sz w:val="20"/>
          <w:szCs w:val="20"/>
        </w:rPr>
      </w:pPr>
      <w:bookmarkStart w:id="0" w:name="_Hlk520123866"/>
      <w:r w:rsidRPr="003C3D56">
        <w:rPr>
          <w:rFonts w:ascii="Open Sans" w:hAnsi="Open Sans" w:cs="Open Sans"/>
          <w:b/>
          <w:color w:val="70AD47" w:themeColor="accent6"/>
          <w:sz w:val="20"/>
          <w:szCs w:val="20"/>
        </w:rPr>
        <w:t xml:space="preserve">Założenia i cele oraz planowane działania w ramach Polityki ochrony drzew w m.st. Warszawa. </w:t>
      </w:r>
    </w:p>
    <w:p w14:paraId="2E07B776" w14:textId="5A39EF43" w:rsidR="002D4845" w:rsidRPr="00F04F70" w:rsidRDefault="006F0CB3" w:rsidP="003C3D5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sz w:val="20"/>
          <w:szCs w:val="20"/>
        </w:rPr>
        <w:t xml:space="preserve">Zarząd Zieleni m.st. Warszawy został powołany </w:t>
      </w:r>
      <w:r w:rsidR="002D4845" w:rsidRPr="00F04F70">
        <w:rPr>
          <w:rFonts w:ascii="Open Sans" w:hAnsi="Open Sans" w:cs="Open Sans"/>
          <w:sz w:val="20"/>
          <w:szCs w:val="20"/>
        </w:rPr>
        <w:t>w 2016</w:t>
      </w:r>
      <w:r w:rsidR="00CA1269">
        <w:rPr>
          <w:rFonts w:ascii="Open Sans" w:hAnsi="Open Sans" w:cs="Open Sans"/>
          <w:sz w:val="20"/>
          <w:szCs w:val="20"/>
        </w:rPr>
        <w:t xml:space="preserve"> r., w</w:t>
      </w:r>
      <w:r w:rsidR="002D4845" w:rsidRPr="00F04F70">
        <w:rPr>
          <w:rFonts w:ascii="Open Sans" w:hAnsi="Open Sans" w:cs="Open Sans"/>
          <w:sz w:val="20"/>
          <w:szCs w:val="20"/>
        </w:rPr>
        <w:t xml:space="preserve"> celu rozwoju i zapewnienia właściwych standardów utrzymania terenów zieleni</w:t>
      </w:r>
      <w:r w:rsidR="00CA1269">
        <w:rPr>
          <w:rFonts w:ascii="Open Sans" w:hAnsi="Open Sans" w:cs="Open Sans"/>
          <w:sz w:val="20"/>
          <w:szCs w:val="20"/>
        </w:rPr>
        <w:t>,</w:t>
      </w:r>
      <w:r w:rsidR="002D4845" w:rsidRPr="00F04F70">
        <w:rPr>
          <w:rFonts w:ascii="Open Sans" w:hAnsi="Open Sans" w:cs="Open Sans"/>
          <w:sz w:val="20"/>
          <w:szCs w:val="20"/>
        </w:rPr>
        <w:t xml:space="preserve"> w tym parków</w:t>
      </w:r>
      <w:r w:rsidR="00CA1269">
        <w:rPr>
          <w:rFonts w:ascii="Open Sans" w:hAnsi="Open Sans" w:cs="Open Sans"/>
          <w:sz w:val="20"/>
          <w:szCs w:val="20"/>
        </w:rPr>
        <w:t>,</w:t>
      </w:r>
      <w:r w:rsidR="002D4845" w:rsidRPr="00F04F70">
        <w:rPr>
          <w:rFonts w:ascii="Open Sans" w:hAnsi="Open Sans" w:cs="Open Sans"/>
          <w:sz w:val="20"/>
          <w:szCs w:val="20"/>
        </w:rPr>
        <w:t xml:space="preserve"> skwerów</w:t>
      </w:r>
      <w:r w:rsidR="00CA1269">
        <w:rPr>
          <w:rFonts w:ascii="Open Sans" w:hAnsi="Open Sans" w:cs="Open Sans"/>
          <w:sz w:val="20"/>
          <w:szCs w:val="20"/>
        </w:rPr>
        <w:t>,</w:t>
      </w:r>
      <w:r w:rsidR="003C3D56">
        <w:rPr>
          <w:rFonts w:ascii="Open Sans" w:hAnsi="Open Sans" w:cs="Open Sans"/>
          <w:sz w:val="20"/>
          <w:szCs w:val="20"/>
        </w:rPr>
        <w:t xml:space="preserve"> zieleni przyulicznej i w</w:t>
      </w:r>
      <w:r w:rsidR="002D4845" w:rsidRPr="00F04F70">
        <w:rPr>
          <w:rFonts w:ascii="Open Sans" w:hAnsi="Open Sans" w:cs="Open Sans"/>
          <w:sz w:val="20"/>
          <w:szCs w:val="20"/>
        </w:rPr>
        <w:t xml:space="preserve">ód. W latach 2017 </w:t>
      </w:r>
      <w:r w:rsidR="002C544B">
        <w:rPr>
          <w:rFonts w:ascii="Open Sans" w:hAnsi="Open Sans" w:cs="Open Sans"/>
          <w:sz w:val="20"/>
          <w:szCs w:val="20"/>
        </w:rPr>
        <w:t>-</w:t>
      </w:r>
      <w:r w:rsidR="002D4845" w:rsidRPr="00F04F70">
        <w:rPr>
          <w:rFonts w:ascii="Open Sans" w:hAnsi="Open Sans" w:cs="Open Sans"/>
          <w:sz w:val="20"/>
          <w:szCs w:val="20"/>
        </w:rPr>
        <w:t xml:space="preserve"> 2018 przejął w zarzadzanie i administrowanie większość zieleni znajdującej się na terenach publicznych Warszawy. Powołanie Zarządu Zieleni wynikało z diagnozy wyrażonej w Programie Ochrony Środowiska dla m.st. Warszawy</w:t>
      </w:r>
      <w:r w:rsidR="007B226E">
        <w:rPr>
          <w:rFonts w:ascii="Open Sans" w:hAnsi="Open Sans" w:cs="Open Sans"/>
          <w:sz w:val="20"/>
          <w:szCs w:val="20"/>
        </w:rPr>
        <w:t xml:space="preserve"> </w:t>
      </w:r>
      <w:r w:rsidR="0028190A">
        <w:rPr>
          <w:rFonts w:ascii="Open Sans" w:hAnsi="Open Sans" w:cs="Open Sans"/>
          <w:sz w:val="20"/>
          <w:szCs w:val="20"/>
        </w:rPr>
        <w:t xml:space="preserve">potrzeby podniesienia </w:t>
      </w:r>
      <w:r w:rsidR="002D4845" w:rsidRPr="00F04F70">
        <w:rPr>
          <w:rFonts w:ascii="Open Sans" w:hAnsi="Open Sans" w:cs="Open Sans"/>
          <w:sz w:val="20"/>
          <w:szCs w:val="20"/>
        </w:rPr>
        <w:t xml:space="preserve">standardów utrzymania zieleni </w:t>
      </w:r>
      <w:r w:rsidR="00124306" w:rsidRPr="00F04F70">
        <w:rPr>
          <w:rFonts w:ascii="Open Sans" w:hAnsi="Open Sans" w:cs="Open Sans"/>
          <w:sz w:val="20"/>
          <w:szCs w:val="20"/>
        </w:rPr>
        <w:t xml:space="preserve">w całym mieście. W związku z </w:t>
      </w:r>
      <w:r w:rsidR="00CA1269" w:rsidRPr="00F04F70">
        <w:rPr>
          <w:rFonts w:ascii="Open Sans" w:hAnsi="Open Sans" w:cs="Open Sans"/>
          <w:sz w:val="20"/>
          <w:szCs w:val="20"/>
        </w:rPr>
        <w:t>powyższym</w:t>
      </w:r>
      <w:r w:rsidR="00FA74A1">
        <w:rPr>
          <w:rFonts w:ascii="Open Sans" w:hAnsi="Open Sans" w:cs="Open Sans"/>
          <w:sz w:val="20"/>
          <w:szCs w:val="20"/>
        </w:rPr>
        <w:t>,</w:t>
      </w:r>
      <w:r w:rsidR="00124306" w:rsidRPr="00F04F70">
        <w:rPr>
          <w:rFonts w:ascii="Open Sans" w:hAnsi="Open Sans" w:cs="Open Sans"/>
          <w:sz w:val="20"/>
          <w:szCs w:val="20"/>
        </w:rPr>
        <w:t xml:space="preserve"> szczególnym zadaniem ZZW stało się proponowanie rozwiązań systemowych w zakresie rozwoju i zarządzania przestrzeniami publicznym</w:t>
      </w:r>
      <w:r w:rsidR="00FA74A1">
        <w:rPr>
          <w:rFonts w:ascii="Open Sans" w:hAnsi="Open Sans" w:cs="Open Sans"/>
          <w:sz w:val="20"/>
          <w:szCs w:val="20"/>
        </w:rPr>
        <w:t>i</w:t>
      </w:r>
      <w:r w:rsidR="00124306" w:rsidRPr="00F04F70">
        <w:rPr>
          <w:rFonts w:ascii="Open Sans" w:hAnsi="Open Sans" w:cs="Open Sans"/>
          <w:sz w:val="20"/>
          <w:szCs w:val="20"/>
        </w:rPr>
        <w:t xml:space="preserve"> przezn</w:t>
      </w:r>
      <w:r w:rsidR="00FA74A1">
        <w:rPr>
          <w:rFonts w:ascii="Open Sans" w:hAnsi="Open Sans" w:cs="Open Sans"/>
          <w:sz w:val="20"/>
          <w:szCs w:val="20"/>
        </w:rPr>
        <w:t>a</w:t>
      </w:r>
      <w:r w:rsidR="00124306" w:rsidRPr="00F04F70">
        <w:rPr>
          <w:rFonts w:ascii="Open Sans" w:hAnsi="Open Sans" w:cs="Open Sans"/>
          <w:sz w:val="20"/>
          <w:szCs w:val="20"/>
        </w:rPr>
        <w:t xml:space="preserve">czonymi na zieleń. W tym zakresie ZZW tworzy i </w:t>
      </w:r>
      <w:r w:rsidR="00CA1269" w:rsidRPr="00F04F70">
        <w:rPr>
          <w:rFonts w:ascii="Open Sans" w:hAnsi="Open Sans" w:cs="Open Sans"/>
          <w:sz w:val="20"/>
          <w:szCs w:val="20"/>
        </w:rPr>
        <w:t>wdraża</w:t>
      </w:r>
      <w:r w:rsidR="00124306" w:rsidRPr="00F04F70">
        <w:rPr>
          <w:rFonts w:ascii="Open Sans" w:hAnsi="Open Sans" w:cs="Open Sans"/>
          <w:sz w:val="20"/>
          <w:szCs w:val="20"/>
        </w:rPr>
        <w:t xml:space="preserve"> wiele procesów rozwojowych</w:t>
      </w:r>
      <w:r w:rsidR="00FA74A1">
        <w:rPr>
          <w:rFonts w:ascii="Open Sans" w:hAnsi="Open Sans" w:cs="Open Sans"/>
          <w:sz w:val="20"/>
          <w:szCs w:val="20"/>
        </w:rPr>
        <w:t>,</w:t>
      </w:r>
      <w:r w:rsidR="00124306" w:rsidRPr="00F04F70">
        <w:rPr>
          <w:rFonts w:ascii="Open Sans" w:hAnsi="Open Sans" w:cs="Open Sans"/>
          <w:sz w:val="20"/>
          <w:szCs w:val="20"/>
        </w:rPr>
        <w:t xml:space="preserve"> w tym </w:t>
      </w:r>
      <w:r w:rsidR="00CA1269" w:rsidRPr="00F04F70">
        <w:rPr>
          <w:rFonts w:ascii="Open Sans" w:hAnsi="Open Sans" w:cs="Open Sans"/>
          <w:sz w:val="20"/>
          <w:szCs w:val="20"/>
        </w:rPr>
        <w:t>budow</w:t>
      </w:r>
      <w:r w:rsidR="0028190A">
        <w:rPr>
          <w:rFonts w:ascii="Open Sans" w:hAnsi="Open Sans" w:cs="Open Sans"/>
          <w:sz w:val="20"/>
          <w:szCs w:val="20"/>
        </w:rPr>
        <w:t>ę</w:t>
      </w:r>
      <w:r w:rsidR="00124306" w:rsidRPr="00F04F70">
        <w:rPr>
          <w:rFonts w:ascii="Open Sans" w:hAnsi="Open Sans" w:cs="Open Sans"/>
          <w:sz w:val="20"/>
          <w:szCs w:val="20"/>
        </w:rPr>
        <w:t xml:space="preserve"> </w:t>
      </w:r>
      <w:r w:rsidR="00CA1269" w:rsidRPr="00F04F70">
        <w:rPr>
          <w:rFonts w:ascii="Open Sans" w:hAnsi="Open Sans" w:cs="Open Sans"/>
          <w:sz w:val="20"/>
          <w:szCs w:val="20"/>
        </w:rPr>
        <w:t>nowych</w:t>
      </w:r>
      <w:r w:rsidR="0028190A">
        <w:rPr>
          <w:rFonts w:ascii="Open Sans" w:hAnsi="Open Sans" w:cs="Open Sans"/>
          <w:sz w:val="20"/>
          <w:szCs w:val="20"/>
        </w:rPr>
        <w:t xml:space="preserve"> parków, modernizację</w:t>
      </w:r>
      <w:r w:rsidR="00124306" w:rsidRPr="00F04F70">
        <w:rPr>
          <w:rFonts w:ascii="Open Sans" w:hAnsi="Open Sans" w:cs="Open Sans"/>
          <w:sz w:val="20"/>
          <w:szCs w:val="20"/>
        </w:rPr>
        <w:t xml:space="preserve"> </w:t>
      </w:r>
      <w:r w:rsidR="00CA1269" w:rsidRPr="00F04F70">
        <w:rPr>
          <w:rFonts w:ascii="Open Sans" w:hAnsi="Open Sans" w:cs="Open Sans"/>
          <w:sz w:val="20"/>
          <w:szCs w:val="20"/>
        </w:rPr>
        <w:t>istniejących</w:t>
      </w:r>
      <w:r w:rsidR="0028190A">
        <w:rPr>
          <w:rFonts w:ascii="Open Sans" w:hAnsi="Open Sans" w:cs="Open Sans"/>
          <w:sz w:val="20"/>
          <w:szCs w:val="20"/>
        </w:rPr>
        <w:t xml:space="preserve">, budowę infrastruktury wypoczynkowej i zieleni wzdłuż ulic, wyposażanie </w:t>
      </w:r>
      <w:r w:rsidR="00CA1269" w:rsidRPr="00F04F70">
        <w:rPr>
          <w:rFonts w:ascii="Open Sans" w:hAnsi="Open Sans" w:cs="Open Sans"/>
          <w:sz w:val="20"/>
          <w:szCs w:val="20"/>
        </w:rPr>
        <w:t>przestrzeni</w:t>
      </w:r>
      <w:r w:rsidR="00124306" w:rsidRPr="00F04F70">
        <w:rPr>
          <w:rFonts w:ascii="Open Sans" w:hAnsi="Open Sans" w:cs="Open Sans"/>
          <w:sz w:val="20"/>
          <w:szCs w:val="20"/>
        </w:rPr>
        <w:t xml:space="preserve"> </w:t>
      </w:r>
      <w:r w:rsidR="0028190A">
        <w:rPr>
          <w:rFonts w:ascii="Open Sans" w:hAnsi="Open Sans" w:cs="Open Sans"/>
          <w:sz w:val="20"/>
          <w:szCs w:val="20"/>
        </w:rPr>
        <w:t xml:space="preserve">publicznych </w:t>
      </w:r>
      <w:r w:rsidR="00124306" w:rsidRPr="00F04F70">
        <w:rPr>
          <w:rFonts w:ascii="Open Sans" w:hAnsi="Open Sans" w:cs="Open Sans"/>
          <w:sz w:val="20"/>
          <w:szCs w:val="20"/>
        </w:rPr>
        <w:t xml:space="preserve">w standardowe, wysokiej jakości urządzenia techniczne i małą architekturę. ZZW tworzy też szeroko zakrojone programy </w:t>
      </w:r>
      <w:proofErr w:type="spellStart"/>
      <w:r w:rsidR="00124306" w:rsidRPr="00F04F70">
        <w:rPr>
          <w:rFonts w:ascii="Open Sans" w:hAnsi="Open Sans" w:cs="Open Sans"/>
          <w:sz w:val="20"/>
          <w:szCs w:val="20"/>
        </w:rPr>
        <w:t>nasadzeń</w:t>
      </w:r>
      <w:proofErr w:type="spellEnd"/>
      <w:r w:rsidR="00124306" w:rsidRPr="00F04F70">
        <w:rPr>
          <w:rFonts w:ascii="Open Sans" w:hAnsi="Open Sans" w:cs="Open Sans"/>
          <w:sz w:val="20"/>
          <w:szCs w:val="20"/>
        </w:rPr>
        <w:t xml:space="preserve"> zieleni wysokiej i niskiej wzdłuż ulic miejskich </w:t>
      </w:r>
      <w:r w:rsidR="00134F7B">
        <w:rPr>
          <w:rFonts w:ascii="Open Sans" w:hAnsi="Open Sans" w:cs="Open Sans"/>
          <w:sz w:val="20"/>
          <w:szCs w:val="20"/>
        </w:rPr>
        <w:t>oraz</w:t>
      </w:r>
      <w:r w:rsidR="00134F7B" w:rsidRPr="00F04F70">
        <w:rPr>
          <w:rFonts w:ascii="Open Sans" w:hAnsi="Open Sans" w:cs="Open Sans"/>
          <w:sz w:val="20"/>
          <w:szCs w:val="20"/>
        </w:rPr>
        <w:t xml:space="preserve"> </w:t>
      </w:r>
      <w:r w:rsidR="00124306" w:rsidRPr="00F04F70">
        <w:rPr>
          <w:rFonts w:ascii="Open Sans" w:hAnsi="Open Sans" w:cs="Open Sans"/>
          <w:sz w:val="20"/>
          <w:szCs w:val="20"/>
        </w:rPr>
        <w:t>na przejmowanych terenach zieleni w całym mieście. Wiele uwagi poświęcone jest</w:t>
      </w:r>
      <w:r w:rsidR="007461FB">
        <w:rPr>
          <w:rFonts w:ascii="Open Sans" w:hAnsi="Open Sans" w:cs="Open Sans"/>
          <w:sz w:val="20"/>
          <w:szCs w:val="20"/>
        </w:rPr>
        <w:t xml:space="preserve"> na</w:t>
      </w:r>
      <w:r w:rsidR="00124306" w:rsidRPr="00F04F70">
        <w:rPr>
          <w:rFonts w:ascii="Open Sans" w:hAnsi="Open Sans" w:cs="Open Sans"/>
          <w:sz w:val="20"/>
          <w:szCs w:val="20"/>
        </w:rPr>
        <w:t xml:space="preserve"> </w:t>
      </w:r>
      <w:r w:rsidR="00134F7B">
        <w:rPr>
          <w:rFonts w:ascii="Open Sans" w:hAnsi="Open Sans" w:cs="Open Sans"/>
          <w:sz w:val="20"/>
          <w:szCs w:val="20"/>
        </w:rPr>
        <w:t>zwiększaniu</w:t>
      </w:r>
      <w:r w:rsidR="00134F7B" w:rsidRPr="00F04F70">
        <w:rPr>
          <w:rFonts w:ascii="Open Sans" w:hAnsi="Open Sans" w:cs="Open Sans"/>
          <w:sz w:val="20"/>
          <w:szCs w:val="20"/>
        </w:rPr>
        <w:t xml:space="preserve"> </w:t>
      </w:r>
      <w:r w:rsidR="006A59F8">
        <w:rPr>
          <w:rFonts w:ascii="Open Sans" w:hAnsi="Open Sans" w:cs="Open Sans"/>
          <w:sz w:val="20"/>
          <w:szCs w:val="20"/>
        </w:rPr>
        <w:t>udziału</w:t>
      </w:r>
      <w:r w:rsidR="006A59F8" w:rsidRPr="00F04F70">
        <w:rPr>
          <w:rFonts w:ascii="Open Sans" w:hAnsi="Open Sans" w:cs="Open Sans"/>
          <w:sz w:val="20"/>
          <w:szCs w:val="20"/>
        </w:rPr>
        <w:t xml:space="preserve"> </w:t>
      </w:r>
      <w:r w:rsidR="00124306" w:rsidRPr="00F04F70">
        <w:rPr>
          <w:rFonts w:ascii="Open Sans" w:hAnsi="Open Sans" w:cs="Open Sans"/>
          <w:sz w:val="20"/>
          <w:szCs w:val="20"/>
        </w:rPr>
        <w:t>społeczeństwa w zarz</w:t>
      </w:r>
      <w:r w:rsidR="007461FB">
        <w:rPr>
          <w:rFonts w:ascii="Open Sans" w:hAnsi="Open Sans" w:cs="Open Sans"/>
          <w:sz w:val="20"/>
          <w:szCs w:val="20"/>
        </w:rPr>
        <w:t>ą</w:t>
      </w:r>
      <w:r w:rsidR="00124306" w:rsidRPr="00F04F70">
        <w:rPr>
          <w:rFonts w:ascii="Open Sans" w:hAnsi="Open Sans" w:cs="Open Sans"/>
          <w:sz w:val="20"/>
          <w:szCs w:val="20"/>
        </w:rPr>
        <w:t>dzaniu</w:t>
      </w:r>
      <w:r w:rsidR="006A59F8">
        <w:rPr>
          <w:rFonts w:ascii="Open Sans" w:hAnsi="Open Sans" w:cs="Open Sans"/>
          <w:sz w:val="20"/>
          <w:szCs w:val="20"/>
        </w:rPr>
        <w:t>, tworzeniu</w:t>
      </w:r>
      <w:r w:rsidR="00124306" w:rsidRPr="00F04F70">
        <w:rPr>
          <w:rFonts w:ascii="Open Sans" w:hAnsi="Open Sans" w:cs="Open Sans"/>
          <w:sz w:val="20"/>
          <w:szCs w:val="20"/>
        </w:rPr>
        <w:t xml:space="preserve"> i rozwoju terenów zieleni. </w:t>
      </w:r>
    </w:p>
    <w:p w14:paraId="7915ECED" w14:textId="5553941F" w:rsidR="00124306" w:rsidRPr="00F04F70" w:rsidRDefault="00124306" w:rsidP="003C3D5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sz w:val="20"/>
          <w:szCs w:val="20"/>
        </w:rPr>
        <w:t xml:space="preserve">Wśród </w:t>
      </w:r>
      <w:r w:rsidR="005510A4" w:rsidRPr="00F04F70">
        <w:rPr>
          <w:rFonts w:ascii="Open Sans" w:hAnsi="Open Sans" w:cs="Open Sans"/>
          <w:sz w:val="20"/>
          <w:szCs w:val="20"/>
        </w:rPr>
        <w:t>potrzeb zasadniczych</w:t>
      </w:r>
      <w:r w:rsidR="00127634">
        <w:rPr>
          <w:rFonts w:ascii="Open Sans" w:hAnsi="Open Sans" w:cs="Open Sans"/>
          <w:sz w:val="20"/>
          <w:szCs w:val="20"/>
        </w:rPr>
        <w:t>,</w:t>
      </w:r>
      <w:r w:rsidR="005510A4" w:rsidRPr="00F04F70">
        <w:rPr>
          <w:rFonts w:ascii="Open Sans" w:hAnsi="Open Sans" w:cs="Open Sans"/>
          <w:sz w:val="20"/>
          <w:szCs w:val="20"/>
        </w:rPr>
        <w:t xml:space="preserve"> </w:t>
      </w:r>
      <w:r w:rsidRPr="00F04F70">
        <w:rPr>
          <w:rFonts w:ascii="Open Sans" w:hAnsi="Open Sans" w:cs="Open Sans"/>
          <w:sz w:val="20"/>
          <w:szCs w:val="20"/>
        </w:rPr>
        <w:t>w marcu bieżącego roku</w:t>
      </w:r>
      <w:r w:rsidR="00127634">
        <w:rPr>
          <w:rFonts w:ascii="Open Sans" w:hAnsi="Open Sans" w:cs="Open Sans"/>
          <w:sz w:val="20"/>
          <w:szCs w:val="20"/>
        </w:rPr>
        <w:t>,</w:t>
      </w:r>
      <w:r w:rsidRPr="00F04F70">
        <w:rPr>
          <w:rFonts w:ascii="Open Sans" w:hAnsi="Open Sans" w:cs="Open Sans"/>
          <w:sz w:val="20"/>
          <w:szCs w:val="20"/>
        </w:rPr>
        <w:t xml:space="preserve"> zdiagnozowano potrzebę </w:t>
      </w:r>
      <w:r w:rsidR="005510A4" w:rsidRPr="00F04F70">
        <w:rPr>
          <w:rFonts w:ascii="Open Sans" w:hAnsi="Open Sans" w:cs="Open Sans"/>
          <w:sz w:val="20"/>
          <w:szCs w:val="20"/>
        </w:rPr>
        <w:t>systemowych</w:t>
      </w:r>
      <w:r w:rsidRPr="00F04F70">
        <w:rPr>
          <w:rFonts w:ascii="Open Sans" w:hAnsi="Open Sans" w:cs="Open Sans"/>
          <w:sz w:val="20"/>
          <w:szCs w:val="20"/>
        </w:rPr>
        <w:t xml:space="preserve"> działań nad stworzeniem </w:t>
      </w:r>
      <w:r w:rsidR="005510A4" w:rsidRPr="00F04F70">
        <w:rPr>
          <w:rFonts w:ascii="Open Sans" w:hAnsi="Open Sans" w:cs="Open Sans"/>
          <w:sz w:val="20"/>
          <w:szCs w:val="20"/>
        </w:rPr>
        <w:t>jednolitych</w:t>
      </w:r>
      <w:r w:rsidR="0028190A">
        <w:rPr>
          <w:rFonts w:ascii="Open Sans" w:hAnsi="Open Sans" w:cs="Open Sans"/>
          <w:sz w:val="20"/>
          <w:szCs w:val="20"/>
        </w:rPr>
        <w:t xml:space="preserve"> </w:t>
      </w:r>
      <w:r w:rsidRPr="00F04F70">
        <w:rPr>
          <w:rFonts w:ascii="Open Sans" w:hAnsi="Open Sans" w:cs="Open Sans"/>
          <w:sz w:val="20"/>
          <w:szCs w:val="20"/>
        </w:rPr>
        <w:t xml:space="preserve">i </w:t>
      </w:r>
      <w:r w:rsidR="0028190A">
        <w:rPr>
          <w:rFonts w:ascii="Open Sans" w:hAnsi="Open Sans" w:cs="Open Sans"/>
          <w:sz w:val="20"/>
          <w:szCs w:val="20"/>
        </w:rPr>
        <w:t xml:space="preserve">wysokiej jakości </w:t>
      </w:r>
      <w:r w:rsidR="005510A4" w:rsidRPr="00F04F70">
        <w:rPr>
          <w:rFonts w:ascii="Open Sans" w:hAnsi="Open Sans" w:cs="Open Sans"/>
          <w:sz w:val="20"/>
          <w:szCs w:val="20"/>
        </w:rPr>
        <w:t xml:space="preserve">standardów </w:t>
      </w:r>
      <w:r w:rsidRPr="00F04F70">
        <w:rPr>
          <w:rFonts w:ascii="Open Sans" w:hAnsi="Open Sans" w:cs="Open Sans"/>
          <w:sz w:val="20"/>
          <w:szCs w:val="20"/>
        </w:rPr>
        <w:t>w zakresie ochrony i z</w:t>
      </w:r>
      <w:r w:rsidR="005510A4" w:rsidRPr="00F04F70">
        <w:rPr>
          <w:rFonts w:ascii="Open Sans" w:hAnsi="Open Sans" w:cs="Open Sans"/>
          <w:sz w:val="20"/>
          <w:szCs w:val="20"/>
        </w:rPr>
        <w:t>arządzania drzewostanem miejski</w:t>
      </w:r>
      <w:r w:rsidR="007461FB">
        <w:rPr>
          <w:rFonts w:ascii="Open Sans" w:hAnsi="Open Sans" w:cs="Open Sans"/>
          <w:sz w:val="20"/>
          <w:szCs w:val="20"/>
        </w:rPr>
        <w:t>m</w:t>
      </w:r>
      <w:r w:rsidR="005510A4" w:rsidRPr="00F04F70">
        <w:rPr>
          <w:rFonts w:ascii="Open Sans" w:hAnsi="Open Sans" w:cs="Open Sans"/>
          <w:sz w:val="20"/>
          <w:szCs w:val="20"/>
        </w:rPr>
        <w:t>. N</w:t>
      </w:r>
      <w:r w:rsidRPr="00F04F70">
        <w:rPr>
          <w:rFonts w:ascii="Open Sans" w:hAnsi="Open Sans" w:cs="Open Sans"/>
          <w:sz w:val="20"/>
          <w:szCs w:val="20"/>
        </w:rPr>
        <w:t>a przełomie kwietnia i maja bieżącego</w:t>
      </w:r>
      <w:r w:rsidR="007461FB">
        <w:rPr>
          <w:rFonts w:ascii="Open Sans" w:hAnsi="Open Sans" w:cs="Open Sans"/>
          <w:sz w:val="20"/>
          <w:szCs w:val="20"/>
        </w:rPr>
        <w:t xml:space="preserve"> roku</w:t>
      </w:r>
      <w:r w:rsidRPr="00F04F70">
        <w:rPr>
          <w:rFonts w:ascii="Open Sans" w:hAnsi="Open Sans" w:cs="Open Sans"/>
          <w:sz w:val="20"/>
          <w:szCs w:val="20"/>
        </w:rPr>
        <w:t xml:space="preserve"> </w:t>
      </w:r>
      <w:r w:rsidR="005510A4" w:rsidRPr="00F04F70">
        <w:rPr>
          <w:rFonts w:ascii="Open Sans" w:hAnsi="Open Sans" w:cs="Open Sans"/>
          <w:sz w:val="20"/>
          <w:szCs w:val="20"/>
        </w:rPr>
        <w:t>rozpoczęliśmy prace nad założeniami tzw. Polityki Ochrony Drzew</w:t>
      </w:r>
      <w:r w:rsidRPr="00F04F70">
        <w:rPr>
          <w:rFonts w:ascii="Open Sans" w:hAnsi="Open Sans" w:cs="Open Sans"/>
          <w:sz w:val="20"/>
          <w:szCs w:val="20"/>
        </w:rPr>
        <w:t xml:space="preserve">. </w:t>
      </w:r>
      <w:r w:rsidR="005510A4" w:rsidRPr="00F04F70">
        <w:rPr>
          <w:rFonts w:ascii="Open Sans" w:hAnsi="Open Sans" w:cs="Open Sans"/>
          <w:sz w:val="20"/>
          <w:szCs w:val="20"/>
        </w:rPr>
        <w:t xml:space="preserve">W wyniku pracy </w:t>
      </w:r>
      <w:r w:rsidR="006E73B1" w:rsidRPr="00F04F70">
        <w:rPr>
          <w:rFonts w:ascii="Open Sans" w:hAnsi="Open Sans" w:cs="Open Sans"/>
          <w:sz w:val="20"/>
          <w:szCs w:val="20"/>
        </w:rPr>
        <w:t>wewnętrznej</w:t>
      </w:r>
      <w:r w:rsidR="005510A4" w:rsidRPr="00F04F70">
        <w:rPr>
          <w:rFonts w:ascii="Open Sans" w:hAnsi="Open Sans" w:cs="Open Sans"/>
          <w:sz w:val="20"/>
          <w:szCs w:val="20"/>
        </w:rPr>
        <w:t xml:space="preserve"> zarysowan</w:t>
      </w:r>
      <w:r w:rsidR="00014AFF">
        <w:rPr>
          <w:rFonts w:ascii="Open Sans" w:hAnsi="Open Sans" w:cs="Open Sans"/>
          <w:sz w:val="20"/>
          <w:szCs w:val="20"/>
        </w:rPr>
        <w:t>e</w:t>
      </w:r>
      <w:r w:rsidR="005510A4" w:rsidRPr="00F04F70">
        <w:rPr>
          <w:rFonts w:ascii="Open Sans" w:hAnsi="Open Sans" w:cs="Open Sans"/>
          <w:sz w:val="20"/>
          <w:szCs w:val="20"/>
        </w:rPr>
        <w:t xml:space="preserve"> zostały założenia procesu i struktura dokumentów z nim związanych. </w:t>
      </w:r>
    </w:p>
    <w:p w14:paraId="752ACEC2" w14:textId="1DBA70D6" w:rsidR="00D64D47" w:rsidRDefault="00CE1D02" w:rsidP="003C3D56">
      <w:pPr>
        <w:pStyle w:val="Akapitzlist"/>
        <w:numPr>
          <w:ilvl w:val="0"/>
          <w:numId w:val="18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28190A">
        <w:rPr>
          <w:rFonts w:ascii="Open Sans" w:hAnsi="Open Sans" w:cs="Open Sans"/>
          <w:b/>
          <w:sz w:val="20"/>
          <w:szCs w:val="20"/>
        </w:rPr>
        <w:t>P</w:t>
      </w:r>
      <w:r w:rsidR="005510A4" w:rsidRPr="0028190A">
        <w:rPr>
          <w:rFonts w:ascii="Open Sans" w:hAnsi="Open Sans" w:cs="Open Sans"/>
          <w:b/>
          <w:sz w:val="20"/>
          <w:szCs w:val="20"/>
        </w:rPr>
        <w:t xml:space="preserve">olityka </w:t>
      </w:r>
      <w:r w:rsidRPr="0028190A">
        <w:rPr>
          <w:rFonts w:ascii="Open Sans" w:hAnsi="Open Sans" w:cs="Open Sans"/>
          <w:b/>
          <w:sz w:val="20"/>
          <w:szCs w:val="20"/>
        </w:rPr>
        <w:t>O</w:t>
      </w:r>
      <w:r w:rsidR="005510A4" w:rsidRPr="0028190A">
        <w:rPr>
          <w:rFonts w:ascii="Open Sans" w:hAnsi="Open Sans" w:cs="Open Sans"/>
          <w:b/>
          <w:sz w:val="20"/>
          <w:szCs w:val="20"/>
        </w:rPr>
        <w:t xml:space="preserve">chrony </w:t>
      </w:r>
      <w:r w:rsidRPr="0028190A">
        <w:rPr>
          <w:rFonts w:ascii="Open Sans" w:hAnsi="Open Sans" w:cs="Open Sans"/>
          <w:b/>
          <w:sz w:val="20"/>
          <w:szCs w:val="20"/>
        </w:rPr>
        <w:t>D</w:t>
      </w:r>
      <w:r w:rsidR="005510A4" w:rsidRPr="0028190A">
        <w:rPr>
          <w:rFonts w:ascii="Open Sans" w:hAnsi="Open Sans" w:cs="Open Sans"/>
          <w:b/>
          <w:sz w:val="20"/>
          <w:szCs w:val="20"/>
        </w:rPr>
        <w:t>rzew</w:t>
      </w:r>
      <w:r w:rsidR="00B2200F" w:rsidRPr="0028190A">
        <w:rPr>
          <w:rFonts w:ascii="Open Sans" w:hAnsi="Open Sans" w:cs="Open Sans"/>
          <w:b/>
          <w:sz w:val="20"/>
          <w:szCs w:val="20"/>
        </w:rPr>
        <w:t xml:space="preserve"> m.st. Warszawy</w:t>
      </w:r>
      <w:r w:rsidR="0028190A">
        <w:rPr>
          <w:rFonts w:ascii="Open Sans" w:hAnsi="Open Sans" w:cs="Open Sans"/>
          <w:sz w:val="20"/>
          <w:szCs w:val="20"/>
        </w:rPr>
        <w:t xml:space="preserve"> powinna, w naszej ocenie </w:t>
      </w:r>
      <w:r w:rsidR="005510A4" w:rsidRPr="0028190A">
        <w:rPr>
          <w:rFonts w:ascii="Open Sans" w:hAnsi="Open Sans" w:cs="Open Sans"/>
          <w:sz w:val="20"/>
          <w:szCs w:val="20"/>
        </w:rPr>
        <w:t>stanowić dokument intencyjny przyjęty przez Radę M.st. Warszawy</w:t>
      </w:r>
      <w:r w:rsidR="006553A3" w:rsidRPr="0028190A">
        <w:rPr>
          <w:rFonts w:ascii="Open Sans" w:hAnsi="Open Sans" w:cs="Open Sans"/>
          <w:sz w:val="20"/>
          <w:szCs w:val="20"/>
        </w:rPr>
        <w:t>,</w:t>
      </w:r>
      <w:r w:rsidR="005510A4" w:rsidRPr="0028190A">
        <w:rPr>
          <w:rFonts w:ascii="Open Sans" w:hAnsi="Open Sans" w:cs="Open Sans"/>
          <w:sz w:val="20"/>
          <w:szCs w:val="20"/>
        </w:rPr>
        <w:t xml:space="preserve"> na bazie którego wprowadzone zostaną zmiany w </w:t>
      </w:r>
      <w:r w:rsidR="00964792" w:rsidRPr="0028190A">
        <w:rPr>
          <w:rFonts w:ascii="Open Sans" w:hAnsi="Open Sans" w:cs="Open Sans"/>
          <w:sz w:val="20"/>
          <w:szCs w:val="20"/>
        </w:rPr>
        <w:t>P</w:t>
      </w:r>
      <w:r w:rsidR="005510A4" w:rsidRPr="0028190A">
        <w:rPr>
          <w:rFonts w:ascii="Open Sans" w:hAnsi="Open Sans" w:cs="Open Sans"/>
          <w:sz w:val="20"/>
          <w:szCs w:val="20"/>
        </w:rPr>
        <w:t xml:space="preserve">rogramie Ochrony </w:t>
      </w:r>
      <w:r w:rsidR="00964792" w:rsidRPr="0028190A">
        <w:rPr>
          <w:rFonts w:ascii="Open Sans" w:hAnsi="Open Sans" w:cs="Open Sans"/>
          <w:sz w:val="20"/>
          <w:szCs w:val="20"/>
        </w:rPr>
        <w:t>Ś</w:t>
      </w:r>
      <w:r w:rsidR="005510A4" w:rsidRPr="0028190A">
        <w:rPr>
          <w:rFonts w:ascii="Open Sans" w:hAnsi="Open Sans" w:cs="Open Sans"/>
          <w:sz w:val="20"/>
          <w:szCs w:val="20"/>
        </w:rPr>
        <w:t xml:space="preserve">rodowiska </w:t>
      </w:r>
      <w:r w:rsidR="00964792" w:rsidRPr="0028190A">
        <w:rPr>
          <w:rFonts w:ascii="Open Sans" w:hAnsi="Open Sans" w:cs="Open Sans"/>
          <w:sz w:val="20"/>
          <w:szCs w:val="20"/>
        </w:rPr>
        <w:t xml:space="preserve">dla m.st. Warszawy </w:t>
      </w:r>
      <w:r w:rsidR="005510A4" w:rsidRPr="0028190A">
        <w:rPr>
          <w:rFonts w:ascii="Open Sans" w:hAnsi="Open Sans" w:cs="Open Sans"/>
          <w:sz w:val="20"/>
          <w:szCs w:val="20"/>
        </w:rPr>
        <w:t xml:space="preserve">i </w:t>
      </w:r>
      <w:r w:rsidR="00964792" w:rsidRPr="0028190A">
        <w:rPr>
          <w:rFonts w:ascii="Open Sans" w:hAnsi="Open Sans" w:cs="Open Sans"/>
          <w:sz w:val="20"/>
          <w:szCs w:val="20"/>
        </w:rPr>
        <w:t>S</w:t>
      </w:r>
      <w:r w:rsidR="005510A4" w:rsidRPr="0028190A">
        <w:rPr>
          <w:rFonts w:ascii="Open Sans" w:hAnsi="Open Sans" w:cs="Open Sans"/>
          <w:sz w:val="20"/>
          <w:szCs w:val="20"/>
        </w:rPr>
        <w:t xml:space="preserve">tandardach </w:t>
      </w:r>
      <w:r w:rsidR="00964792" w:rsidRPr="0028190A">
        <w:rPr>
          <w:rFonts w:ascii="Open Sans" w:hAnsi="Open Sans" w:cs="Open Sans"/>
          <w:sz w:val="20"/>
          <w:szCs w:val="20"/>
        </w:rPr>
        <w:t>Kształtowania Zieleni Warszawy</w:t>
      </w:r>
      <w:r w:rsidR="00EB1C88">
        <w:rPr>
          <w:rFonts w:ascii="Open Sans" w:hAnsi="Open Sans" w:cs="Open Sans"/>
          <w:sz w:val="20"/>
          <w:szCs w:val="20"/>
        </w:rPr>
        <w:t xml:space="preserve"> </w:t>
      </w:r>
      <w:r w:rsidR="00964792" w:rsidRPr="0028190A">
        <w:rPr>
          <w:rFonts w:ascii="Open Sans" w:hAnsi="Open Sans" w:cs="Open Sans"/>
          <w:sz w:val="20"/>
          <w:szCs w:val="20"/>
        </w:rPr>
        <w:t>stanowiących</w:t>
      </w:r>
      <w:r w:rsidR="005170BB">
        <w:rPr>
          <w:rFonts w:ascii="Open Sans" w:hAnsi="Open Sans" w:cs="Open Sans"/>
          <w:sz w:val="20"/>
          <w:szCs w:val="20"/>
        </w:rPr>
        <w:t xml:space="preserve"> załącznik do tego programu, a </w:t>
      </w:r>
      <w:r w:rsidR="005510A4" w:rsidRPr="0028190A">
        <w:rPr>
          <w:rFonts w:ascii="Open Sans" w:hAnsi="Open Sans" w:cs="Open Sans"/>
          <w:sz w:val="20"/>
          <w:szCs w:val="20"/>
        </w:rPr>
        <w:t>także inne dokument</w:t>
      </w:r>
      <w:r w:rsidR="00B2200F" w:rsidRPr="0028190A">
        <w:rPr>
          <w:rFonts w:ascii="Open Sans" w:hAnsi="Open Sans" w:cs="Open Sans"/>
          <w:sz w:val="20"/>
          <w:szCs w:val="20"/>
        </w:rPr>
        <w:t>ów</w:t>
      </w:r>
      <w:r w:rsidR="005510A4" w:rsidRPr="0028190A">
        <w:rPr>
          <w:rFonts w:ascii="Open Sans" w:hAnsi="Open Sans" w:cs="Open Sans"/>
          <w:sz w:val="20"/>
          <w:szCs w:val="20"/>
        </w:rPr>
        <w:t xml:space="preserve"> zatwierdzon</w:t>
      </w:r>
      <w:r w:rsidR="00B2200F" w:rsidRPr="0028190A">
        <w:rPr>
          <w:rFonts w:ascii="Open Sans" w:hAnsi="Open Sans" w:cs="Open Sans"/>
          <w:sz w:val="20"/>
          <w:szCs w:val="20"/>
        </w:rPr>
        <w:t>ych</w:t>
      </w:r>
      <w:r w:rsidR="005510A4" w:rsidRPr="0028190A">
        <w:rPr>
          <w:rFonts w:ascii="Open Sans" w:hAnsi="Open Sans" w:cs="Open Sans"/>
          <w:sz w:val="20"/>
          <w:szCs w:val="20"/>
        </w:rPr>
        <w:t xml:space="preserve"> na poziomie </w:t>
      </w:r>
      <w:r w:rsidR="005170BB">
        <w:rPr>
          <w:rFonts w:ascii="Open Sans" w:hAnsi="Open Sans" w:cs="Open Sans"/>
          <w:sz w:val="20"/>
          <w:szCs w:val="20"/>
        </w:rPr>
        <w:t>zarządczym przez urząd miasta i </w:t>
      </w:r>
      <w:r w:rsidR="005510A4" w:rsidRPr="0028190A">
        <w:rPr>
          <w:rFonts w:ascii="Open Sans" w:hAnsi="Open Sans" w:cs="Open Sans"/>
          <w:sz w:val="20"/>
          <w:szCs w:val="20"/>
        </w:rPr>
        <w:t>jego jednostki organizacyjne.</w:t>
      </w:r>
      <w:r w:rsidR="0028190A">
        <w:rPr>
          <w:rFonts w:ascii="Open Sans" w:hAnsi="Open Sans" w:cs="Open Sans"/>
          <w:sz w:val="20"/>
          <w:szCs w:val="20"/>
        </w:rPr>
        <w:t xml:space="preserve"> P</w:t>
      </w:r>
      <w:r w:rsidR="00B770B4" w:rsidRPr="0028190A">
        <w:rPr>
          <w:rFonts w:ascii="Open Sans" w:hAnsi="Open Sans" w:cs="Open Sans"/>
          <w:sz w:val="20"/>
          <w:szCs w:val="20"/>
        </w:rPr>
        <w:t xml:space="preserve">olityka </w:t>
      </w:r>
      <w:r w:rsidR="00964792" w:rsidRPr="0028190A">
        <w:rPr>
          <w:rFonts w:ascii="Open Sans" w:hAnsi="Open Sans" w:cs="Open Sans"/>
          <w:sz w:val="20"/>
          <w:szCs w:val="20"/>
        </w:rPr>
        <w:t xml:space="preserve">Ochrony Drzew </w:t>
      </w:r>
      <w:r w:rsidR="0028190A">
        <w:rPr>
          <w:rFonts w:ascii="Open Sans" w:hAnsi="Open Sans" w:cs="Open Sans"/>
          <w:sz w:val="20"/>
          <w:szCs w:val="20"/>
        </w:rPr>
        <w:t xml:space="preserve">(POD) </w:t>
      </w:r>
      <w:r w:rsidR="00B770B4" w:rsidRPr="0028190A">
        <w:rPr>
          <w:rFonts w:ascii="Open Sans" w:hAnsi="Open Sans" w:cs="Open Sans"/>
          <w:sz w:val="20"/>
          <w:szCs w:val="20"/>
        </w:rPr>
        <w:t>będzie</w:t>
      </w:r>
      <w:r w:rsidR="00784E27" w:rsidRPr="0028190A">
        <w:rPr>
          <w:rFonts w:ascii="Open Sans" w:hAnsi="Open Sans" w:cs="Open Sans"/>
          <w:sz w:val="20"/>
          <w:szCs w:val="20"/>
        </w:rPr>
        <w:t xml:space="preserve"> wprowadzać rozwiązania w szczególności</w:t>
      </w:r>
      <w:r w:rsidR="00050D1B" w:rsidRPr="0028190A">
        <w:rPr>
          <w:rFonts w:ascii="Open Sans" w:hAnsi="Open Sans" w:cs="Open Sans"/>
          <w:sz w:val="20"/>
          <w:szCs w:val="20"/>
        </w:rPr>
        <w:t xml:space="preserve"> służące</w:t>
      </w:r>
      <w:r w:rsidR="00B770B4" w:rsidRPr="0028190A">
        <w:rPr>
          <w:rFonts w:ascii="Open Sans" w:hAnsi="Open Sans" w:cs="Open Sans"/>
          <w:sz w:val="20"/>
          <w:szCs w:val="20"/>
        </w:rPr>
        <w:t xml:space="preserve"> zarz</w:t>
      </w:r>
      <w:r w:rsidR="008A7CB8" w:rsidRPr="0028190A">
        <w:rPr>
          <w:rFonts w:ascii="Open Sans" w:hAnsi="Open Sans" w:cs="Open Sans"/>
          <w:sz w:val="20"/>
          <w:szCs w:val="20"/>
        </w:rPr>
        <w:t>ą</w:t>
      </w:r>
      <w:r w:rsidR="00B770B4" w:rsidRPr="0028190A">
        <w:rPr>
          <w:rFonts w:ascii="Open Sans" w:hAnsi="Open Sans" w:cs="Open Sans"/>
          <w:sz w:val="20"/>
          <w:szCs w:val="20"/>
        </w:rPr>
        <w:t xml:space="preserve">dzaniu </w:t>
      </w:r>
      <w:r w:rsidR="00964792" w:rsidRPr="0028190A">
        <w:rPr>
          <w:rFonts w:ascii="Open Sans" w:hAnsi="Open Sans" w:cs="Open Sans"/>
          <w:sz w:val="20"/>
          <w:szCs w:val="20"/>
        </w:rPr>
        <w:t>istniejącym</w:t>
      </w:r>
      <w:r w:rsidR="005170BB">
        <w:rPr>
          <w:rFonts w:ascii="Open Sans" w:hAnsi="Open Sans" w:cs="Open Sans"/>
          <w:sz w:val="20"/>
          <w:szCs w:val="20"/>
        </w:rPr>
        <w:t xml:space="preserve"> drzewostanem miejskim i </w:t>
      </w:r>
      <w:r w:rsidR="00B770B4" w:rsidRPr="0028190A">
        <w:rPr>
          <w:rFonts w:ascii="Open Sans" w:hAnsi="Open Sans" w:cs="Open Sans"/>
          <w:sz w:val="20"/>
          <w:szCs w:val="20"/>
        </w:rPr>
        <w:t>ryzykiem</w:t>
      </w:r>
      <w:r w:rsidR="000705A9" w:rsidRPr="0028190A">
        <w:rPr>
          <w:rFonts w:ascii="Open Sans" w:hAnsi="Open Sans" w:cs="Open Sans"/>
          <w:sz w:val="20"/>
          <w:szCs w:val="20"/>
        </w:rPr>
        <w:t xml:space="preserve"> powodowanym obecnością drzew</w:t>
      </w:r>
      <w:r w:rsidR="00B770B4" w:rsidRPr="0028190A">
        <w:rPr>
          <w:rFonts w:ascii="Open Sans" w:hAnsi="Open Sans" w:cs="Open Sans"/>
          <w:sz w:val="20"/>
          <w:szCs w:val="20"/>
        </w:rPr>
        <w:t>. Powinna</w:t>
      </w:r>
      <w:r w:rsidR="00EA7631" w:rsidRPr="0028190A">
        <w:rPr>
          <w:rFonts w:ascii="Open Sans" w:hAnsi="Open Sans" w:cs="Open Sans"/>
          <w:sz w:val="20"/>
          <w:szCs w:val="20"/>
        </w:rPr>
        <w:t xml:space="preserve"> jednak opierać się</w:t>
      </w:r>
      <w:r w:rsidR="00B770B4" w:rsidRPr="0028190A">
        <w:rPr>
          <w:rFonts w:ascii="Open Sans" w:hAnsi="Open Sans" w:cs="Open Sans"/>
          <w:sz w:val="20"/>
          <w:szCs w:val="20"/>
        </w:rPr>
        <w:t xml:space="preserve"> na mocnych podstawach </w:t>
      </w:r>
      <w:r w:rsidR="00050D1B" w:rsidRPr="0028190A">
        <w:rPr>
          <w:rFonts w:ascii="Open Sans" w:hAnsi="Open Sans" w:cs="Open Sans"/>
          <w:sz w:val="20"/>
          <w:szCs w:val="20"/>
        </w:rPr>
        <w:t>społeczno-ekologicznych</w:t>
      </w:r>
      <w:r w:rsidR="00B2200F" w:rsidRPr="0028190A">
        <w:rPr>
          <w:rFonts w:ascii="Open Sans" w:hAnsi="Open Sans" w:cs="Open Sans"/>
          <w:sz w:val="20"/>
          <w:szCs w:val="20"/>
        </w:rPr>
        <w:t xml:space="preserve">, tj. przekonaniu wyrażonym </w:t>
      </w:r>
      <w:r w:rsidR="00B770B4" w:rsidRPr="0028190A">
        <w:rPr>
          <w:rFonts w:ascii="Open Sans" w:hAnsi="Open Sans" w:cs="Open Sans"/>
          <w:sz w:val="20"/>
          <w:szCs w:val="20"/>
        </w:rPr>
        <w:t>przez repre</w:t>
      </w:r>
      <w:r w:rsidR="00964792" w:rsidRPr="0028190A">
        <w:rPr>
          <w:rFonts w:ascii="Open Sans" w:hAnsi="Open Sans" w:cs="Open Sans"/>
          <w:sz w:val="20"/>
          <w:szCs w:val="20"/>
        </w:rPr>
        <w:t>zen</w:t>
      </w:r>
      <w:r w:rsidR="00B770B4" w:rsidRPr="0028190A">
        <w:rPr>
          <w:rFonts w:ascii="Open Sans" w:hAnsi="Open Sans" w:cs="Open Sans"/>
          <w:sz w:val="20"/>
          <w:szCs w:val="20"/>
        </w:rPr>
        <w:t>tantów</w:t>
      </w:r>
      <w:r w:rsidR="00964792" w:rsidRPr="0028190A">
        <w:rPr>
          <w:rFonts w:ascii="Open Sans" w:hAnsi="Open Sans" w:cs="Open Sans"/>
          <w:sz w:val="20"/>
          <w:szCs w:val="20"/>
        </w:rPr>
        <w:t xml:space="preserve"> społeczeństwa, </w:t>
      </w:r>
      <w:r w:rsidR="00B770B4" w:rsidRPr="0028190A">
        <w:rPr>
          <w:rFonts w:ascii="Open Sans" w:hAnsi="Open Sans" w:cs="Open Sans"/>
          <w:sz w:val="20"/>
          <w:szCs w:val="20"/>
        </w:rPr>
        <w:t>że zależy nam</w:t>
      </w:r>
      <w:r w:rsidR="00A343DD" w:rsidRPr="0028190A">
        <w:rPr>
          <w:rFonts w:ascii="Open Sans" w:hAnsi="Open Sans" w:cs="Open Sans"/>
          <w:sz w:val="20"/>
          <w:szCs w:val="20"/>
        </w:rPr>
        <w:t xml:space="preserve"> –</w:t>
      </w:r>
      <w:r w:rsidR="00B770B4" w:rsidRPr="0028190A">
        <w:rPr>
          <w:rFonts w:ascii="Open Sans" w:hAnsi="Open Sans" w:cs="Open Sans"/>
          <w:sz w:val="20"/>
          <w:szCs w:val="20"/>
        </w:rPr>
        <w:t xml:space="preserve"> </w:t>
      </w:r>
      <w:r w:rsidR="00964792" w:rsidRPr="0028190A">
        <w:rPr>
          <w:rFonts w:ascii="Open Sans" w:hAnsi="Open Sans" w:cs="Open Sans"/>
          <w:sz w:val="20"/>
          <w:szCs w:val="20"/>
        </w:rPr>
        <w:t>warszawiakom</w:t>
      </w:r>
      <w:r w:rsidR="00A343DD" w:rsidRPr="0028190A">
        <w:rPr>
          <w:rFonts w:ascii="Open Sans" w:hAnsi="Open Sans" w:cs="Open Sans"/>
          <w:sz w:val="20"/>
          <w:szCs w:val="20"/>
        </w:rPr>
        <w:t xml:space="preserve"> -</w:t>
      </w:r>
      <w:r w:rsidR="00B770B4" w:rsidRPr="0028190A">
        <w:rPr>
          <w:rFonts w:ascii="Open Sans" w:hAnsi="Open Sans" w:cs="Open Sans"/>
          <w:sz w:val="20"/>
          <w:szCs w:val="20"/>
        </w:rPr>
        <w:t xml:space="preserve"> na zachowaniu i ochronie </w:t>
      </w:r>
      <w:r w:rsidR="00A343DD" w:rsidRPr="0028190A">
        <w:rPr>
          <w:rFonts w:ascii="Open Sans" w:hAnsi="Open Sans" w:cs="Open Sans"/>
          <w:sz w:val="20"/>
          <w:szCs w:val="20"/>
        </w:rPr>
        <w:t xml:space="preserve">starych </w:t>
      </w:r>
      <w:r w:rsidR="00B770B4" w:rsidRPr="0028190A">
        <w:rPr>
          <w:rFonts w:ascii="Open Sans" w:hAnsi="Open Sans" w:cs="Open Sans"/>
          <w:sz w:val="20"/>
          <w:szCs w:val="20"/>
        </w:rPr>
        <w:t xml:space="preserve"> drzew. W tym zakresie jako rozpoznanie wstępn</w:t>
      </w:r>
      <w:r w:rsidR="0043468F" w:rsidRPr="0028190A">
        <w:rPr>
          <w:rFonts w:ascii="Open Sans" w:hAnsi="Open Sans" w:cs="Open Sans"/>
          <w:sz w:val="20"/>
          <w:szCs w:val="20"/>
        </w:rPr>
        <w:t>ych</w:t>
      </w:r>
      <w:r w:rsidR="00B770B4" w:rsidRPr="0028190A">
        <w:rPr>
          <w:rFonts w:ascii="Open Sans" w:hAnsi="Open Sans" w:cs="Open Sans"/>
          <w:sz w:val="20"/>
          <w:szCs w:val="20"/>
        </w:rPr>
        <w:t xml:space="preserve"> założeń do </w:t>
      </w:r>
      <w:r w:rsidR="00AC7BC7" w:rsidRPr="0028190A">
        <w:rPr>
          <w:rFonts w:ascii="Open Sans" w:hAnsi="Open Sans" w:cs="Open Sans"/>
          <w:sz w:val="20"/>
          <w:szCs w:val="20"/>
        </w:rPr>
        <w:t>P</w:t>
      </w:r>
      <w:r w:rsidR="001239AD" w:rsidRPr="0028190A">
        <w:rPr>
          <w:rFonts w:ascii="Open Sans" w:hAnsi="Open Sans" w:cs="Open Sans"/>
          <w:sz w:val="20"/>
          <w:szCs w:val="20"/>
        </w:rPr>
        <w:t>olityki</w:t>
      </w:r>
      <w:r w:rsidR="00B770B4" w:rsidRPr="0028190A">
        <w:rPr>
          <w:rFonts w:ascii="Open Sans" w:hAnsi="Open Sans" w:cs="Open Sans"/>
          <w:sz w:val="20"/>
          <w:szCs w:val="20"/>
        </w:rPr>
        <w:t xml:space="preserve"> </w:t>
      </w:r>
      <w:r w:rsidR="00AC7BC7" w:rsidRPr="0028190A">
        <w:rPr>
          <w:rFonts w:ascii="Open Sans" w:hAnsi="Open Sans" w:cs="Open Sans"/>
          <w:sz w:val="20"/>
          <w:szCs w:val="20"/>
        </w:rPr>
        <w:t>O</w:t>
      </w:r>
      <w:r w:rsidR="00B770B4" w:rsidRPr="0028190A">
        <w:rPr>
          <w:rFonts w:ascii="Open Sans" w:hAnsi="Open Sans" w:cs="Open Sans"/>
          <w:sz w:val="20"/>
          <w:szCs w:val="20"/>
        </w:rPr>
        <w:t xml:space="preserve">chrony </w:t>
      </w:r>
      <w:r w:rsidR="00AC7BC7" w:rsidRPr="0028190A">
        <w:rPr>
          <w:rFonts w:ascii="Open Sans" w:hAnsi="Open Sans" w:cs="Open Sans"/>
          <w:sz w:val="20"/>
          <w:szCs w:val="20"/>
        </w:rPr>
        <w:t>D</w:t>
      </w:r>
      <w:r w:rsidR="00B770B4" w:rsidRPr="0028190A">
        <w:rPr>
          <w:rFonts w:ascii="Open Sans" w:hAnsi="Open Sans" w:cs="Open Sans"/>
          <w:sz w:val="20"/>
          <w:szCs w:val="20"/>
        </w:rPr>
        <w:t>rzew</w:t>
      </w:r>
      <w:r w:rsidR="00AC7BC7" w:rsidRPr="0028190A">
        <w:rPr>
          <w:rFonts w:ascii="Open Sans" w:hAnsi="Open Sans" w:cs="Open Sans"/>
          <w:sz w:val="20"/>
          <w:szCs w:val="20"/>
        </w:rPr>
        <w:t>,</w:t>
      </w:r>
      <w:r w:rsidR="00B770B4" w:rsidRPr="0028190A">
        <w:rPr>
          <w:rFonts w:ascii="Open Sans" w:hAnsi="Open Sans" w:cs="Open Sans"/>
          <w:sz w:val="20"/>
          <w:szCs w:val="20"/>
        </w:rPr>
        <w:t xml:space="preserve"> pracą wewnętrzną spisaliśmy </w:t>
      </w:r>
      <w:r w:rsidR="00305CC4" w:rsidRPr="0028190A">
        <w:rPr>
          <w:rFonts w:ascii="Open Sans" w:hAnsi="Open Sans" w:cs="Open Sans"/>
          <w:sz w:val="20"/>
          <w:szCs w:val="20"/>
        </w:rPr>
        <w:t>tezy</w:t>
      </w:r>
      <w:r w:rsidR="0043468F" w:rsidRPr="0028190A">
        <w:rPr>
          <w:rFonts w:ascii="Open Sans" w:hAnsi="Open Sans" w:cs="Open Sans"/>
          <w:sz w:val="20"/>
          <w:szCs w:val="20"/>
        </w:rPr>
        <w:t>,</w:t>
      </w:r>
      <w:r w:rsidR="00B770B4" w:rsidRPr="0028190A">
        <w:rPr>
          <w:rFonts w:ascii="Open Sans" w:hAnsi="Open Sans" w:cs="Open Sans"/>
          <w:sz w:val="20"/>
          <w:szCs w:val="20"/>
        </w:rPr>
        <w:t xml:space="preserve"> dlaczego drzewa </w:t>
      </w:r>
      <w:r w:rsidR="00DF4380" w:rsidRPr="0028190A">
        <w:rPr>
          <w:rFonts w:ascii="Open Sans" w:hAnsi="Open Sans" w:cs="Open Sans"/>
          <w:sz w:val="20"/>
          <w:szCs w:val="20"/>
        </w:rPr>
        <w:t>są</w:t>
      </w:r>
      <w:r w:rsidR="00B770B4" w:rsidRPr="0028190A">
        <w:rPr>
          <w:rFonts w:ascii="Open Sans" w:hAnsi="Open Sans" w:cs="Open Sans"/>
          <w:sz w:val="20"/>
          <w:szCs w:val="20"/>
        </w:rPr>
        <w:t xml:space="preserve"> dla nas ważne . Dok</w:t>
      </w:r>
      <w:r w:rsidR="001239AD" w:rsidRPr="0028190A">
        <w:rPr>
          <w:rFonts w:ascii="Open Sans" w:hAnsi="Open Sans" w:cs="Open Sans"/>
          <w:sz w:val="20"/>
          <w:szCs w:val="20"/>
        </w:rPr>
        <w:t xml:space="preserve">ument stanowi luźny zbiór myśli, </w:t>
      </w:r>
      <w:r w:rsidR="00B770B4" w:rsidRPr="0028190A">
        <w:rPr>
          <w:rFonts w:ascii="Open Sans" w:hAnsi="Open Sans" w:cs="Open Sans"/>
          <w:sz w:val="20"/>
          <w:szCs w:val="20"/>
        </w:rPr>
        <w:t>któr</w:t>
      </w:r>
      <w:r w:rsidR="00C96342" w:rsidRPr="0028190A">
        <w:rPr>
          <w:rFonts w:ascii="Open Sans" w:hAnsi="Open Sans" w:cs="Open Sans"/>
          <w:sz w:val="20"/>
          <w:szCs w:val="20"/>
        </w:rPr>
        <w:t>e</w:t>
      </w:r>
      <w:r w:rsidR="00B770B4" w:rsidRPr="0028190A">
        <w:rPr>
          <w:rFonts w:ascii="Open Sans" w:hAnsi="Open Sans" w:cs="Open Sans"/>
          <w:sz w:val="20"/>
          <w:szCs w:val="20"/>
        </w:rPr>
        <w:t xml:space="preserve"> powin</w:t>
      </w:r>
      <w:r w:rsidR="008E2958" w:rsidRPr="0028190A">
        <w:rPr>
          <w:rFonts w:ascii="Open Sans" w:hAnsi="Open Sans" w:cs="Open Sans"/>
          <w:sz w:val="20"/>
          <w:szCs w:val="20"/>
        </w:rPr>
        <w:t>ny</w:t>
      </w:r>
      <w:r w:rsidR="00B770B4" w:rsidRPr="0028190A">
        <w:rPr>
          <w:rFonts w:ascii="Open Sans" w:hAnsi="Open Sans" w:cs="Open Sans"/>
          <w:sz w:val="20"/>
          <w:szCs w:val="20"/>
        </w:rPr>
        <w:t xml:space="preserve"> zostać rozwijan</w:t>
      </w:r>
      <w:r w:rsidR="008E2958" w:rsidRPr="0028190A">
        <w:rPr>
          <w:rFonts w:ascii="Open Sans" w:hAnsi="Open Sans" w:cs="Open Sans"/>
          <w:sz w:val="20"/>
          <w:szCs w:val="20"/>
        </w:rPr>
        <w:t>e</w:t>
      </w:r>
      <w:r w:rsidR="00B770B4" w:rsidRPr="0028190A">
        <w:rPr>
          <w:rFonts w:ascii="Open Sans" w:hAnsi="Open Sans" w:cs="Open Sans"/>
          <w:sz w:val="20"/>
          <w:szCs w:val="20"/>
        </w:rPr>
        <w:t xml:space="preserve"> w szerokim</w:t>
      </w:r>
      <w:r w:rsidR="001239AD" w:rsidRPr="0028190A">
        <w:rPr>
          <w:rFonts w:ascii="Open Sans" w:hAnsi="Open Sans" w:cs="Open Sans"/>
          <w:sz w:val="20"/>
          <w:szCs w:val="20"/>
        </w:rPr>
        <w:t xml:space="preserve"> </w:t>
      </w:r>
      <w:r w:rsidR="00B770B4" w:rsidRPr="0028190A">
        <w:rPr>
          <w:rFonts w:ascii="Open Sans" w:hAnsi="Open Sans" w:cs="Open Sans"/>
          <w:sz w:val="20"/>
          <w:szCs w:val="20"/>
        </w:rPr>
        <w:t>procesie partycypacyjnym</w:t>
      </w:r>
      <w:r w:rsidR="0033008F" w:rsidRPr="0028190A">
        <w:rPr>
          <w:rFonts w:ascii="Open Sans" w:hAnsi="Open Sans" w:cs="Open Sans"/>
          <w:sz w:val="20"/>
          <w:szCs w:val="20"/>
        </w:rPr>
        <w:t>,</w:t>
      </w:r>
      <w:r w:rsidR="00B770B4" w:rsidRPr="0028190A">
        <w:rPr>
          <w:rFonts w:ascii="Open Sans" w:hAnsi="Open Sans" w:cs="Open Sans"/>
          <w:sz w:val="20"/>
          <w:szCs w:val="20"/>
        </w:rPr>
        <w:t xml:space="preserve"> </w:t>
      </w:r>
      <w:r w:rsidR="00B770B4" w:rsidRPr="0028190A">
        <w:rPr>
          <w:rFonts w:ascii="Open Sans" w:hAnsi="Open Sans" w:cs="Open Sans"/>
          <w:sz w:val="20"/>
          <w:szCs w:val="20"/>
        </w:rPr>
        <w:lastRenderedPageBreak/>
        <w:t xml:space="preserve">ponieważ umowa społeczna </w:t>
      </w:r>
      <w:r w:rsidR="0033008F" w:rsidRPr="0028190A">
        <w:rPr>
          <w:rFonts w:ascii="Open Sans" w:hAnsi="Open Sans" w:cs="Open Sans"/>
          <w:sz w:val="20"/>
          <w:szCs w:val="20"/>
        </w:rPr>
        <w:t xml:space="preserve">dotycząca </w:t>
      </w:r>
      <w:r w:rsidR="00B770B4" w:rsidRPr="0028190A">
        <w:rPr>
          <w:rFonts w:ascii="Open Sans" w:hAnsi="Open Sans" w:cs="Open Sans"/>
          <w:sz w:val="20"/>
          <w:szCs w:val="20"/>
        </w:rPr>
        <w:t>zachowania drzew jest w</w:t>
      </w:r>
      <w:r w:rsidR="005170BB">
        <w:rPr>
          <w:rFonts w:ascii="Open Sans" w:hAnsi="Open Sans" w:cs="Open Sans"/>
          <w:sz w:val="20"/>
          <w:szCs w:val="20"/>
        </w:rPr>
        <w:t xml:space="preserve">arunkiem ich właściwej ochrony. </w:t>
      </w:r>
    </w:p>
    <w:p w14:paraId="7898AE7D" w14:textId="77777777" w:rsidR="00451B83" w:rsidRDefault="00964792" w:rsidP="00D64D4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64D47">
        <w:rPr>
          <w:rFonts w:ascii="Open Sans" w:hAnsi="Open Sans" w:cs="Open Sans"/>
          <w:sz w:val="20"/>
          <w:szCs w:val="20"/>
        </w:rPr>
        <w:t>Dla</w:t>
      </w:r>
      <w:r w:rsidR="0000486B" w:rsidRPr="00D64D47">
        <w:rPr>
          <w:rFonts w:ascii="Open Sans" w:hAnsi="Open Sans" w:cs="Open Sans"/>
          <w:sz w:val="20"/>
          <w:szCs w:val="20"/>
        </w:rPr>
        <w:t xml:space="preserve"> zapewnienia ochrony i właściwego zarządzania</w:t>
      </w:r>
      <w:r w:rsidRPr="00D64D47">
        <w:rPr>
          <w:rFonts w:ascii="Open Sans" w:hAnsi="Open Sans" w:cs="Open Sans"/>
          <w:sz w:val="20"/>
          <w:szCs w:val="20"/>
        </w:rPr>
        <w:t xml:space="preserve"> drzewostan</w:t>
      </w:r>
      <w:r w:rsidR="0000486B" w:rsidRPr="00D64D47">
        <w:rPr>
          <w:rFonts w:ascii="Open Sans" w:hAnsi="Open Sans" w:cs="Open Sans"/>
          <w:sz w:val="20"/>
          <w:szCs w:val="20"/>
        </w:rPr>
        <w:t>em</w:t>
      </w:r>
      <w:r w:rsidRPr="00D64D47">
        <w:rPr>
          <w:rFonts w:ascii="Open Sans" w:hAnsi="Open Sans" w:cs="Open Sans"/>
          <w:sz w:val="20"/>
          <w:szCs w:val="20"/>
        </w:rPr>
        <w:t xml:space="preserve"> </w:t>
      </w:r>
      <w:r w:rsidR="0033008F" w:rsidRPr="00D64D47">
        <w:rPr>
          <w:rFonts w:ascii="Open Sans" w:hAnsi="Open Sans" w:cs="Open Sans"/>
          <w:sz w:val="20"/>
          <w:szCs w:val="20"/>
        </w:rPr>
        <w:t xml:space="preserve">w </w:t>
      </w:r>
      <w:r w:rsidRPr="00D64D47">
        <w:rPr>
          <w:rFonts w:ascii="Open Sans" w:hAnsi="Open Sans" w:cs="Open Sans"/>
          <w:sz w:val="20"/>
          <w:szCs w:val="20"/>
        </w:rPr>
        <w:t>mieście</w:t>
      </w:r>
      <w:r w:rsidR="0033008F" w:rsidRPr="00D64D47">
        <w:rPr>
          <w:rFonts w:ascii="Open Sans" w:hAnsi="Open Sans" w:cs="Open Sans"/>
          <w:sz w:val="20"/>
          <w:szCs w:val="20"/>
        </w:rPr>
        <w:t>,</w:t>
      </w:r>
      <w:r w:rsidRPr="00D64D47">
        <w:rPr>
          <w:rFonts w:ascii="Open Sans" w:hAnsi="Open Sans" w:cs="Open Sans"/>
          <w:sz w:val="20"/>
          <w:szCs w:val="20"/>
        </w:rPr>
        <w:t xml:space="preserve"> podstawowym elementem jest </w:t>
      </w:r>
      <w:r w:rsidR="008E2958" w:rsidRPr="00D64D47">
        <w:rPr>
          <w:rFonts w:ascii="Open Sans" w:hAnsi="Open Sans" w:cs="Open Sans"/>
          <w:sz w:val="20"/>
          <w:szCs w:val="20"/>
        </w:rPr>
        <w:t xml:space="preserve">rzetelne </w:t>
      </w:r>
      <w:r w:rsidRPr="00D64D47">
        <w:rPr>
          <w:rFonts w:ascii="Open Sans" w:hAnsi="Open Sans" w:cs="Open Sans"/>
          <w:sz w:val="20"/>
          <w:szCs w:val="20"/>
        </w:rPr>
        <w:t xml:space="preserve">rozpoznanie </w:t>
      </w:r>
      <w:r w:rsidR="00DF4380" w:rsidRPr="00D64D47">
        <w:rPr>
          <w:rFonts w:ascii="Open Sans" w:hAnsi="Open Sans" w:cs="Open Sans"/>
          <w:sz w:val="20"/>
          <w:szCs w:val="20"/>
        </w:rPr>
        <w:t>istniejącego</w:t>
      </w:r>
      <w:r w:rsidRPr="00D64D47">
        <w:rPr>
          <w:rFonts w:ascii="Open Sans" w:hAnsi="Open Sans" w:cs="Open Sans"/>
          <w:sz w:val="20"/>
          <w:szCs w:val="20"/>
        </w:rPr>
        <w:t xml:space="preserve"> zasobu drzew w Warszawie. W latach 2009</w:t>
      </w:r>
      <w:r w:rsidR="0033008F" w:rsidRPr="00D64D47">
        <w:rPr>
          <w:rFonts w:ascii="Open Sans" w:hAnsi="Open Sans" w:cs="Open Sans"/>
          <w:sz w:val="20"/>
          <w:szCs w:val="20"/>
        </w:rPr>
        <w:t xml:space="preserve"> -</w:t>
      </w:r>
      <w:r w:rsidRPr="00D64D47">
        <w:rPr>
          <w:rFonts w:ascii="Open Sans" w:hAnsi="Open Sans" w:cs="Open Sans"/>
          <w:sz w:val="20"/>
          <w:szCs w:val="20"/>
        </w:rPr>
        <w:t xml:space="preserve"> 2016 Biuro </w:t>
      </w:r>
      <w:r w:rsidR="001239AD" w:rsidRPr="00D64D47">
        <w:rPr>
          <w:rFonts w:ascii="Open Sans" w:hAnsi="Open Sans" w:cs="Open Sans"/>
          <w:sz w:val="20"/>
          <w:szCs w:val="20"/>
        </w:rPr>
        <w:t>Ochrony</w:t>
      </w:r>
      <w:r w:rsidR="00AD5E7C" w:rsidRPr="00D64D47">
        <w:rPr>
          <w:rFonts w:ascii="Open Sans" w:hAnsi="Open Sans" w:cs="Open Sans"/>
          <w:sz w:val="20"/>
          <w:szCs w:val="20"/>
        </w:rPr>
        <w:t xml:space="preserve"> </w:t>
      </w:r>
      <w:r w:rsidR="001239AD" w:rsidRPr="00D64D47">
        <w:rPr>
          <w:rFonts w:ascii="Open Sans" w:hAnsi="Open Sans" w:cs="Open Sans"/>
          <w:sz w:val="20"/>
          <w:szCs w:val="20"/>
        </w:rPr>
        <w:t>Środowiska</w:t>
      </w:r>
      <w:r w:rsidRPr="00D64D47">
        <w:rPr>
          <w:rFonts w:ascii="Open Sans" w:hAnsi="Open Sans" w:cs="Open Sans"/>
          <w:sz w:val="20"/>
          <w:szCs w:val="20"/>
        </w:rPr>
        <w:t xml:space="preserve"> </w:t>
      </w:r>
      <w:r w:rsidR="001239AD" w:rsidRPr="00D64D47">
        <w:rPr>
          <w:rFonts w:ascii="Open Sans" w:hAnsi="Open Sans" w:cs="Open Sans"/>
          <w:sz w:val="20"/>
          <w:szCs w:val="20"/>
        </w:rPr>
        <w:t xml:space="preserve">urzędu m.st. Warszawy </w:t>
      </w:r>
      <w:r w:rsidRPr="00D64D47">
        <w:rPr>
          <w:rFonts w:ascii="Open Sans" w:hAnsi="Open Sans" w:cs="Open Sans"/>
          <w:sz w:val="20"/>
          <w:szCs w:val="20"/>
        </w:rPr>
        <w:t>przy współudziale jednostek organizacyjnych miasta</w:t>
      </w:r>
      <w:r w:rsidR="00EA5393" w:rsidRPr="00D64D47">
        <w:rPr>
          <w:rFonts w:ascii="Open Sans" w:hAnsi="Open Sans" w:cs="Open Sans"/>
          <w:sz w:val="20"/>
          <w:szCs w:val="20"/>
        </w:rPr>
        <w:t>,</w:t>
      </w:r>
      <w:r w:rsidRPr="00D64D47">
        <w:rPr>
          <w:rFonts w:ascii="Open Sans" w:hAnsi="Open Sans" w:cs="Open Sans"/>
          <w:sz w:val="20"/>
          <w:szCs w:val="20"/>
        </w:rPr>
        <w:t xml:space="preserve"> stworzyło zasadniczy zrąb tego rozpoznania</w:t>
      </w:r>
      <w:r w:rsidR="00451B83">
        <w:rPr>
          <w:rFonts w:ascii="Open Sans" w:hAnsi="Open Sans" w:cs="Open Sans"/>
          <w:sz w:val="20"/>
          <w:szCs w:val="20"/>
        </w:rPr>
        <w:t xml:space="preserve">: </w:t>
      </w:r>
    </w:p>
    <w:p w14:paraId="2F5E746F" w14:textId="4715360E" w:rsidR="00D64D47" w:rsidRPr="00451B83" w:rsidRDefault="00451B83" w:rsidP="00451B83">
      <w:pPr>
        <w:pStyle w:val="Akapitzlist"/>
        <w:numPr>
          <w:ilvl w:val="0"/>
          <w:numId w:val="18"/>
        </w:num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</w:t>
      </w:r>
      <w:r w:rsidR="00964792" w:rsidRPr="00451B83">
        <w:rPr>
          <w:rFonts w:ascii="Open Sans" w:hAnsi="Open Sans" w:cs="Open Sans"/>
          <w:sz w:val="20"/>
          <w:szCs w:val="20"/>
        </w:rPr>
        <w:t>az</w:t>
      </w:r>
      <w:r>
        <w:rPr>
          <w:rFonts w:ascii="Open Sans" w:hAnsi="Open Sans" w:cs="Open Sans"/>
          <w:sz w:val="20"/>
          <w:szCs w:val="20"/>
        </w:rPr>
        <w:t>a</w:t>
      </w:r>
      <w:r w:rsidR="001239AD" w:rsidRPr="00451B83">
        <w:rPr>
          <w:rFonts w:ascii="Open Sans" w:hAnsi="Open Sans" w:cs="Open Sans"/>
          <w:sz w:val="20"/>
          <w:szCs w:val="20"/>
        </w:rPr>
        <w:t xml:space="preserve"> zieleni Warszawy</w:t>
      </w:r>
      <w:r w:rsidR="00F36CA1" w:rsidRPr="00451B83">
        <w:rPr>
          <w:rFonts w:ascii="Open Sans" w:hAnsi="Open Sans" w:cs="Open Sans"/>
          <w:sz w:val="20"/>
          <w:szCs w:val="20"/>
        </w:rPr>
        <w:t>,</w:t>
      </w:r>
      <w:r w:rsidR="001239AD" w:rsidRPr="00451B83">
        <w:rPr>
          <w:rFonts w:ascii="Open Sans" w:hAnsi="Open Sans" w:cs="Open Sans"/>
          <w:sz w:val="20"/>
          <w:szCs w:val="20"/>
        </w:rPr>
        <w:t xml:space="preserve"> dostępną dla mieszkańców na mapie Warszawy w zakładce </w:t>
      </w:r>
      <w:hyperlink r:id="rId8" w:history="1">
        <w:r w:rsidR="001239AD" w:rsidRPr="00451B83">
          <w:rPr>
            <w:rStyle w:val="Hipercze"/>
            <w:rFonts w:ascii="Open Sans" w:hAnsi="Open Sans" w:cs="Open Sans"/>
            <w:i/>
            <w:sz w:val="20"/>
            <w:szCs w:val="20"/>
          </w:rPr>
          <w:t>zieleń</w:t>
        </w:r>
      </w:hyperlink>
      <w:r w:rsidR="001239AD" w:rsidRPr="00451B83">
        <w:rPr>
          <w:rFonts w:ascii="Open Sans" w:hAnsi="Open Sans" w:cs="Open Sans"/>
          <w:sz w:val="20"/>
          <w:szCs w:val="20"/>
        </w:rPr>
        <w:t xml:space="preserve">. Ze względu na wielką ilość drzew i </w:t>
      </w:r>
      <w:r w:rsidR="009E24AD" w:rsidRPr="00451B83">
        <w:rPr>
          <w:rFonts w:ascii="Open Sans" w:hAnsi="Open Sans" w:cs="Open Sans"/>
          <w:sz w:val="20"/>
          <w:szCs w:val="20"/>
        </w:rPr>
        <w:t xml:space="preserve">wciąż </w:t>
      </w:r>
      <w:r w:rsidR="001239AD" w:rsidRPr="00451B83">
        <w:rPr>
          <w:rFonts w:ascii="Open Sans" w:hAnsi="Open Sans" w:cs="Open Sans"/>
          <w:sz w:val="20"/>
          <w:szCs w:val="20"/>
        </w:rPr>
        <w:t xml:space="preserve">niezbędną </w:t>
      </w:r>
      <w:r w:rsidR="00EA5393" w:rsidRPr="00451B83">
        <w:rPr>
          <w:rFonts w:ascii="Open Sans" w:hAnsi="Open Sans" w:cs="Open Sans"/>
          <w:sz w:val="20"/>
          <w:szCs w:val="20"/>
        </w:rPr>
        <w:t>bieżącą</w:t>
      </w:r>
      <w:r w:rsidR="001239AD" w:rsidRPr="00451B83">
        <w:rPr>
          <w:rFonts w:ascii="Open Sans" w:hAnsi="Open Sans" w:cs="Open Sans"/>
          <w:sz w:val="20"/>
          <w:szCs w:val="20"/>
        </w:rPr>
        <w:t xml:space="preserve"> aktualizację danych</w:t>
      </w:r>
      <w:r w:rsidR="009E24AD" w:rsidRPr="00451B83">
        <w:rPr>
          <w:rFonts w:ascii="Open Sans" w:hAnsi="Open Sans" w:cs="Open Sans"/>
          <w:sz w:val="20"/>
          <w:szCs w:val="20"/>
        </w:rPr>
        <w:t>,</w:t>
      </w:r>
      <w:r w:rsidR="001239AD" w:rsidRPr="00451B83">
        <w:rPr>
          <w:rFonts w:ascii="Open Sans" w:hAnsi="Open Sans" w:cs="Open Sans"/>
          <w:sz w:val="20"/>
          <w:szCs w:val="20"/>
        </w:rPr>
        <w:t xml:space="preserve"> Biuro Geodezji i Katastru urzędu m.st. Warszawy przy udziale Zarządu Zieleni i Biura Ochrony Środowiska </w:t>
      </w:r>
      <w:r w:rsidR="005249F6" w:rsidRPr="00451B83">
        <w:rPr>
          <w:rFonts w:ascii="Open Sans" w:hAnsi="Open Sans" w:cs="Open Sans"/>
          <w:sz w:val="20"/>
          <w:szCs w:val="20"/>
        </w:rPr>
        <w:t xml:space="preserve">wszczęło proces stworzenia mapy pokrycia całego terenu </w:t>
      </w:r>
      <w:r w:rsidR="009E24AD" w:rsidRPr="00451B83">
        <w:rPr>
          <w:rFonts w:ascii="Open Sans" w:hAnsi="Open Sans" w:cs="Open Sans"/>
          <w:sz w:val="20"/>
          <w:szCs w:val="20"/>
        </w:rPr>
        <w:t>W</w:t>
      </w:r>
      <w:r w:rsidR="005249F6" w:rsidRPr="00451B83">
        <w:rPr>
          <w:rFonts w:ascii="Open Sans" w:hAnsi="Open Sans" w:cs="Open Sans"/>
          <w:sz w:val="20"/>
          <w:szCs w:val="20"/>
        </w:rPr>
        <w:t xml:space="preserve">arszawy z rozpoznaniem drzew i ich stanu w oparciu o </w:t>
      </w:r>
      <w:proofErr w:type="spellStart"/>
      <w:r w:rsidR="00630713" w:rsidRPr="00451B83">
        <w:rPr>
          <w:rFonts w:ascii="Open Sans" w:hAnsi="Open Sans" w:cs="Open Sans"/>
          <w:bCs/>
          <w:color w:val="222222"/>
          <w:sz w:val="20"/>
          <w:szCs w:val="20"/>
        </w:rPr>
        <w:t>hiperspektralne</w:t>
      </w:r>
      <w:proofErr w:type="spellEnd"/>
      <w:r w:rsidR="00EA5393" w:rsidRPr="00451B83">
        <w:rPr>
          <w:rFonts w:ascii="Open Sans" w:hAnsi="Open Sans" w:cs="Open Sans"/>
          <w:bCs/>
          <w:color w:val="222222"/>
          <w:sz w:val="20"/>
          <w:szCs w:val="20"/>
        </w:rPr>
        <w:t xml:space="preserve"> </w:t>
      </w:r>
      <w:r w:rsidR="005249F6" w:rsidRPr="00451B83">
        <w:rPr>
          <w:rFonts w:ascii="Open Sans" w:hAnsi="Open Sans" w:cs="Open Sans"/>
          <w:sz w:val="20"/>
          <w:szCs w:val="20"/>
        </w:rPr>
        <w:t>zdjęcia lotnicze uzupełnione zdjęciami skośnymi i w stanie bezlistnym. Opis założeń</w:t>
      </w:r>
      <w:r w:rsidR="00EA5393" w:rsidRPr="00451B83">
        <w:rPr>
          <w:rFonts w:ascii="Open Sans" w:hAnsi="Open Sans" w:cs="Open Sans"/>
          <w:sz w:val="20"/>
          <w:szCs w:val="20"/>
        </w:rPr>
        <w:t xml:space="preserve"> do</w:t>
      </w:r>
      <w:r w:rsidR="005249F6" w:rsidRPr="00451B83">
        <w:rPr>
          <w:rFonts w:ascii="Open Sans" w:hAnsi="Open Sans" w:cs="Open Sans"/>
          <w:sz w:val="20"/>
          <w:szCs w:val="20"/>
        </w:rPr>
        <w:t xml:space="preserve"> budowanego </w:t>
      </w:r>
      <w:r w:rsidR="00DF4380" w:rsidRPr="00451B83">
        <w:rPr>
          <w:rFonts w:ascii="Open Sans" w:hAnsi="Open Sans" w:cs="Open Sans"/>
          <w:sz w:val="20"/>
          <w:szCs w:val="20"/>
        </w:rPr>
        <w:t>produktu</w:t>
      </w:r>
      <w:r w:rsidR="005249F6" w:rsidRPr="00451B83">
        <w:rPr>
          <w:rFonts w:ascii="Open Sans" w:hAnsi="Open Sans" w:cs="Open Sans"/>
          <w:sz w:val="20"/>
          <w:szCs w:val="20"/>
        </w:rPr>
        <w:t xml:space="preserve"> znajduje się tu: (</w:t>
      </w:r>
      <w:r w:rsidRPr="00451B83">
        <w:rPr>
          <w:rFonts w:ascii="Open Sans" w:hAnsi="Open Sans" w:cs="Open Sans"/>
          <w:sz w:val="20"/>
          <w:szCs w:val="20"/>
        </w:rPr>
        <w:t>załącznik 4</w:t>
      </w:r>
      <w:r w:rsidR="005249F6" w:rsidRPr="00451B83">
        <w:rPr>
          <w:rFonts w:ascii="Open Sans" w:hAnsi="Open Sans" w:cs="Open Sans"/>
          <w:sz w:val="20"/>
          <w:szCs w:val="20"/>
        </w:rPr>
        <w:t>)</w:t>
      </w:r>
      <w:r w:rsidR="00696F75" w:rsidRPr="00451B83">
        <w:rPr>
          <w:rFonts w:ascii="Open Sans" w:hAnsi="Open Sans" w:cs="Open Sans"/>
          <w:sz w:val="20"/>
          <w:szCs w:val="20"/>
        </w:rPr>
        <w:t>.</w:t>
      </w:r>
      <w:r w:rsidR="005249F6" w:rsidRPr="00451B83">
        <w:rPr>
          <w:rFonts w:ascii="Open Sans" w:hAnsi="Open Sans" w:cs="Open Sans"/>
          <w:sz w:val="20"/>
          <w:szCs w:val="20"/>
        </w:rPr>
        <w:t xml:space="preserve"> </w:t>
      </w:r>
      <w:r w:rsidR="00696F75" w:rsidRPr="00451B83">
        <w:rPr>
          <w:rFonts w:ascii="Open Sans" w:hAnsi="Open Sans" w:cs="Open Sans"/>
          <w:sz w:val="20"/>
          <w:szCs w:val="20"/>
        </w:rPr>
        <w:t>S</w:t>
      </w:r>
      <w:r w:rsidR="00DF4380" w:rsidRPr="00451B83">
        <w:rPr>
          <w:rFonts w:ascii="Open Sans" w:hAnsi="Open Sans" w:cs="Open Sans"/>
          <w:sz w:val="20"/>
          <w:szCs w:val="20"/>
        </w:rPr>
        <w:t>tworzeni</w:t>
      </w:r>
      <w:r w:rsidR="00696F75" w:rsidRPr="00451B83">
        <w:rPr>
          <w:rFonts w:ascii="Open Sans" w:hAnsi="Open Sans" w:cs="Open Sans"/>
          <w:sz w:val="20"/>
          <w:szCs w:val="20"/>
        </w:rPr>
        <w:t>e</w:t>
      </w:r>
      <w:r w:rsidR="005249F6" w:rsidRPr="00451B83">
        <w:rPr>
          <w:rFonts w:ascii="Open Sans" w:hAnsi="Open Sans" w:cs="Open Sans"/>
          <w:sz w:val="20"/>
          <w:szCs w:val="20"/>
        </w:rPr>
        <w:t xml:space="preserve"> </w:t>
      </w:r>
      <w:r w:rsidR="006C76CA" w:rsidRPr="00451B83">
        <w:rPr>
          <w:rFonts w:ascii="Open Sans" w:hAnsi="Open Sans" w:cs="Open Sans"/>
          <w:sz w:val="20"/>
          <w:szCs w:val="20"/>
        </w:rPr>
        <w:t>nowoczesnej,</w:t>
      </w:r>
      <w:r w:rsidR="005249F6" w:rsidRPr="00451B83">
        <w:rPr>
          <w:rFonts w:ascii="Open Sans" w:hAnsi="Open Sans" w:cs="Open Sans"/>
          <w:sz w:val="20"/>
          <w:szCs w:val="20"/>
        </w:rPr>
        <w:t xml:space="preserve"> łatwo edytowalnej i aktualizowanej mapy drzew na wszystkich nieruchomościach m.st. Warszawy </w:t>
      </w:r>
      <w:r w:rsidR="00DF4380" w:rsidRPr="00451B83">
        <w:rPr>
          <w:rFonts w:ascii="Open Sans" w:hAnsi="Open Sans" w:cs="Open Sans"/>
          <w:sz w:val="20"/>
          <w:szCs w:val="20"/>
        </w:rPr>
        <w:t>pozwoli</w:t>
      </w:r>
      <w:r w:rsidR="005249F6" w:rsidRPr="00451B83">
        <w:rPr>
          <w:rFonts w:ascii="Open Sans" w:hAnsi="Open Sans" w:cs="Open Sans"/>
          <w:sz w:val="20"/>
          <w:szCs w:val="20"/>
        </w:rPr>
        <w:t xml:space="preserve"> na właściwe zarządzanie informacj</w:t>
      </w:r>
      <w:r w:rsidR="00B44FDA" w:rsidRPr="00451B83">
        <w:rPr>
          <w:rFonts w:ascii="Open Sans" w:hAnsi="Open Sans" w:cs="Open Sans"/>
          <w:sz w:val="20"/>
          <w:szCs w:val="20"/>
        </w:rPr>
        <w:t>ą</w:t>
      </w:r>
      <w:r w:rsidR="005249F6" w:rsidRPr="00451B83">
        <w:rPr>
          <w:rFonts w:ascii="Open Sans" w:hAnsi="Open Sans" w:cs="Open Sans"/>
          <w:sz w:val="20"/>
          <w:szCs w:val="20"/>
        </w:rPr>
        <w:t xml:space="preserve"> i</w:t>
      </w:r>
      <w:r w:rsidR="00B44FDA" w:rsidRPr="00451B83">
        <w:rPr>
          <w:rFonts w:ascii="Open Sans" w:hAnsi="Open Sans" w:cs="Open Sans"/>
          <w:sz w:val="20"/>
          <w:szCs w:val="20"/>
        </w:rPr>
        <w:t xml:space="preserve"> da</w:t>
      </w:r>
      <w:r w:rsidR="005249F6" w:rsidRPr="00451B83">
        <w:rPr>
          <w:rFonts w:ascii="Open Sans" w:hAnsi="Open Sans" w:cs="Open Sans"/>
          <w:sz w:val="20"/>
          <w:szCs w:val="20"/>
        </w:rPr>
        <w:t xml:space="preserve"> </w:t>
      </w:r>
      <w:r w:rsidR="00D64D47" w:rsidRPr="00451B83">
        <w:rPr>
          <w:rFonts w:ascii="Open Sans" w:hAnsi="Open Sans" w:cs="Open Sans"/>
          <w:sz w:val="20"/>
          <w:szCs w:val="20"/>
        </w:rPr>
        <w:t xml:space="preserve">realne </w:t>
      </w:r>
      <w:r w:rsidR="005249F6" w:rsidRPr="00451B83">
        <w:rPr>
          <w:rFonts w:ascii="Open Sans" w:hAnsi="Open Sans" w:cs="Open Sans"/>
          <w:sz w:val="20"/>
          <w:szCs w:val="20"/>
        </w:rPr>
        <w:t xml:space="preserve">wsparcie w </w:t>
      </w:r>
      <w:r w:rsidR="00D64D47" w:rsidRPr="00451B83">
        <w:rPr>
          <w:rFonts w:ascii="Open Sans" w:hAnsi="Open Sans" w:cs="Open Sans"/>
          <w:sz w:val="20"/>
          <w:szCs w:val="20"/>
        </w:rPr>
        <w:t xml:space="preserve">rejonom ogrodniczym w </w:t>
      </w:r>
      <w:r w:rsidR="005249F6" w:rsidRPr="00451B83">
        <w:rPr>
          <w:rFonts w:ascii="Open Sans" w:hAnsi="Open Sans" w:cs="Open Sans"/>
          <w:sz w:val="20"/>
          <w:szCs w:val="20"/>
        </w:rPr>
        <w:t xml:space="preserve">procesie </w:t>
      </w:r>
      <w:r w:rsidR="00D64D47" w:rsidRPr="00451B83">
        <w:rPr>
          <w:rFonts w:ascii="Open Sans" w:hAnsi="Open Sans" w:cs="Open Sans"/>
          <w:sz w:val="20"/>
          <w:szCs w:val="20"/>
        </w:rPr>
        <w:t>diagnozy</w:t>
      </w:r>
      <w:r w:rsidR="005249F6" w:rsidRPr="00451B83">
        <w:rPr>
          <w:rFonts w:ascii="Open Sans" w:hAnsi="Open Sans" w:cs="Open Sans"/>
          <w:sz w:val="20"/>
          <w:szCs w:val="20"/>
        </w:rPr>
        <w:t xml:space="preserve"> </w:t>
      </w:r>
      <w:r w:rsidR="00DF4380" w:rsidRPr="00451B83">
        <w:rPr>
          <w:rFonts w:ascii="Open Sans" w:hAnsi="Open Sans" w:cs="Open Sans"/>
          <w:sz w:val="20"/>
          <w:szCs w:val="20"/>
        </w:rPr>
        <w:t>stanu</w:t>
      </w:r>
      <w:r w:rsidR="005249F6" w:rsidRPr="00451B83">
        <w:rPr>
          <w:rFonts w:ascii="Open Sans" w:hAnsi="Open Sans" w:cs="Open Sans"/>
          <w:sz w:val="20"/>
          <w:szCs w:val="20"/>
        </w:rPr>
        <w:t xml:space="preserve"> drzew w całym mieście. </w:t>
      </w:r>
    </w:p>
    <w:p w14:paraId="5A0D468B" w14:textId="77777777" w:rsidR="00451B83" w:rsidRDefault="007A4B4B" w:rsidP="00D64D4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64D47">
        <w:rPr>
          <w:rFonts w:ascii="Open Sans" w:hAnsi="Open Sans" w:cs="Open Sans"/>
          <w:sz w:val="20"/>
          <w:szCs w:val="20"/>
        </w:rPr>
        <w:t xml:space="preserve">Uzupełnieniem informacji o zarzadzaniu </w:t>
      </w:r>
      <w:r w:rsidR="00DF4380" w:rsidRPr="00D64D47">
        <w:rPr>
          <w:rFonts w:ascii="Open Sans" w:hAnsi="Open Sans" w:cs="Open Sans"/>
          <w:sz w:val="20"/>
          <w:szCs w:val="20"/>
        </w:rPr>
        <w:t>ryzykiem</w:t>
      </w:r>
      <w:r w:rsidRPr="00D64D47">
        <w:rPr>
          <w:rFonts w:ascii="Open Sans" w:hAnsi="Open Sans" w:cs="Open Sans"/>
          <w:sz w:val="20"/>
          <w:szCs w:val="20"/>
        </w:rPr>
        <w:t xml:space="preserve"> </w:t>
      </w:r>
      <w:r w:rsidR="00B44FDA" w:rsidRPr="00D64D47">
        <w:rPr>
          <w:rFonts w:ascii="Open Sans" w:hAnsi="Open Sans" w:cs="Open Sans"/>
          <w:sz w:val="20"/>
          <w:szCs w:val="20"/>
        </w:rPr>
        <w:t xml:space="preserve">ze strony </w:t>
      </w:r>
      <w:r w:rsidRPr="00D64D47">
        <w:rPr>
          <w:rFonts w:ascii="Open Sans" w:hAnsi="Open Sans" w:cs="Open Sans"/>
          <w:sz w:val="20"/>
          <w:szCs w:val="20"/>
        </w:rPr>
        <w:t xml:space="preserve">drzew jest serwis WOW: </w:t>
      </w:r>
    </w:p>
    <w:p w14:paraId="0616383D" w14:textId="4A58178A" w:rsidR="007A4B4B" w:rsidRPr="00451B83" w:rsidRDefault="007A4B4B" w:rsidP="00451B83">
      <w:pPr>
        <w:pStyle w:val="Akapitzlist"/>
        <w:numPr>
          <w:ilvl w:val="0"/>
          <w:numId w:val="18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451B83">
        <w:rPr>
          <w:rFonts w:ascii="Open Sans" w:hAnsi="Open Sans" w:cs="Open Sans"/>
          <w:b/>
          <w:sz w:val="20"/>
          <w:szCs w:val="20"/>
        </w:rPr>
        <w:t>Wiem o Wycince</w:t>
      </w:r>
      <w:r w:rsidRPr="00451B83">
        <w:rPr>
          <w:rFonts w:ascii="Open Sans" w:hAnsi="Open Sans" w:cs="Open Sans"/>
          <w:sz w:val="20"/>
          <w:szCs w:val="20"/>
        </w:rPr>
        <w:t xml:space="preserve"> (wnioski o wycinkę)</w:t>
      </w:r>
      <w:r w:rsidR="00B44FDA" w:rsidRPr="00451B83">
        <w:rPr>
          <w:rFonts w:ascii="Open Sans" w:hAnsi="Open Sans" w:cs="Open Sans"/>
          <w:sz w:val="20"/>
          <w:szCs w:val="20"/>
        </w:rPr>
        <w:t>,</w:t>
      </w:r>
      <w:r w:rsidRPr="00451B83">
        <w:rPr>
          <w:rFonts w:ascii="Open Sans" w:hAnsi="Open Sans" w:cs="Open Sans"/>
          <w:sz w:val="20"/>
          <w:szCs w:val="20"/>
        </w:rPr>
        <w:t xml:space="preserve"> który stanowi propozycje transparentne</w:t>
      </w:r>
      <w:r w:rsidR="00DF4380" w:rsidRPr="00451B83">
        <w:rPr>
          <w:rFonts w:ascii="Open Sans" w:hAnsi="Open Sans" w:cs="Open Sans"/>
          <w:sz w:val="20"/>
          <w:szCs w:val="20"/>
        </w:rPr>
        <w:t>j</w:t>
      </w:r>
      <w:r w:rsidRPr="00451B83">
        <w:rPr>
          <w:rFonts w:ascii="Open Sans" w:hAnsi="Open Sans" w:cs="Open Sans"/>
          <w:sz w:val="20"/>
          <w:szCs w:val="20"/>
        </w:rPr>
        <w:t xml:space="preserve"> i publicznie </w:t>
      </w:r>
      <w:r w:rsidR="00DF4380" w:rsidRPr="00451B83">
        <w:rPr>
          <w:rFonts w:ascii="Open Sans" w:hAnsi="Open Sans" w:cs="Open Sans"/>
          <w:sz w:val="20"/>
          <w:szCs w:val="20"/>
        </w:rPr>
        <w:t>dostępnej</w:t>
      </w:r>
      <w:r w:rsidRPr="00451B83">
        <w:rPr>
          <w:rFonts w:ascii="Open Sans" w:hAnsi="Open Sans" w:cs="Open Sans"/>
          <w:sz w:val="20"/>
          <w:szCs w:val="20"/>
        </w:rPr>
        <w:t xml:space="preserve"> bazy danych o wnioskach w sprawie </w:t>
      </w:r>
      <w:r w:rsidR="00DF4380" w:rsidRPr="00451B83">
        <w:rPr>
          <w:rFonts w:ascii="Open Sans" w:hAnsi="Open Sans" w:cs="Open Sans"/>
          <w:sz w:val="20"/>
          <w:szCs w:val="20"/>
        </w:rPr>
        <w:t>usunięcia</w:t>
      </w:r>
      <w:r w:rsidRPr="00451B83">
        <w:rPr>
          <w:rFonts w:ascii="Open Sans" w:hAnsi="Open Sans" w:cs="Open Sans"/>
          <w:sz w:val="20"/>
          <w:szCs w:val="20"/>
        </w:rPr>
        <w:t xml:space="preserve"> drzew</w:t>
      </w:r>
      <w:r w:rsidR="00B44FDA" w:rsidRPr="00451B83">
        <w:rPr>
          <w:rFonts w:ascii="Open Sans" w:hAnsi="Open Sans" w:cs="Open Sans"/>
          <w:sz w:val="20"/>
          <w:szCs w:val="20"/>
        </w:rPr>
        <w:t>,</w:t>
      </w:r>
      <w:r w:rsidRPr="00451B83">
        <w:rPr>
          <w:rFonts w:ascii="Open Sans" w:hAnsi="Open Sans" w:cs="Open Sans"/>
          <w:sz w:val="20"/>
          <w:szCs w:val="20"/>
        </w:rPr>
        <w:t xml:space="preserve"> pilotażowo wprowadzon</w:t>
      </w:r>
      <w:r w:rsidR="00DF4380" w:rsidRPr="00451B83">
        <w:rPr>
          <w:rFonts w:ascii="Open Sans" w:hAnsi="Open Sans" w:cs="Open Sans"/>
          <w:sz w:val="20"/>
          <w:szCs w:val="20"/>
        </w:rPr>
        <w:t>e</w:t>
      </w:r>
      <w:r w:rsidR="00C61DF1" w:rsidRPr="00451B83">
        <w:rPr>
          <w:rFonts w:ascii="Open Sans" w:hAnsi="Open Sans" w:cs="Open Sans"/>
          <w:sz w:val="20"/>
          <w:szCs w:val="20"/>
        </w:rPr>
        <w:t xml:space="preserve"> </w:t>
      </w:r>
      <w:r w:rsidR="00DF4380" w:rsidRPr="00451B83">
        <w:rPr>
          <w:rFonts w:ascii="Open Sans" w:hAnsi="Open Sans" w:cs="Open Sans"/>
          <w:sz w:val="20"/>
          <w:szCs w:val="20"/>
        </w:rPr>
        <w:t xml:space="preserve">przez ZZW (więcej informacji tu: </w:t>
      </w:r>
      <w:hyperlink r:id="rId9" w:history="1">
        <w:r w:rsidR="00D64D47" w:rsidRPr="00451B83">
          <w:rPr>
            <w:rStyle w:val="Hipercze"/>
            <w:rFonts w:ascii="Open Sans" w:hAnsi="Open Sans" w:cs="Open Sans"/>
            <w:sz w:val="20"/>
            <w:szCs w:val="20"/>
          </w:rPr>
          <w:t>link</w:t>
        </w:r>
      </w:hyperlink>
      <w:r w:rsidR="009335F6" w:rsidRPr="00451B83">
        <w:rPr>
          <w:rFonts w:ascii="Open Sans" w:hAnsi="Open Sans" w:cs="Open Sans"/>
          <w:sz w:val="20"/>
          <w:szCs w:val="20"/>
        </w:rPr>
        <w:t xml:space="preserve">. Baza ta docelowo mogłaby być obsługiwana przez wszystkich zarządców publicznych terenów zieleni. </w:t>
      </w:r>
      <w:r w:rsidR="00DF4380" w:rsidRPr="00451B83">
        <w:rPr>
          <w:rFonts w:ascii="Open Sans" w:hAnsi="Open Sans" w:cs="Open Sans"/>
          <w:sz w:val="20"/>
          <w:szCs w:val="20"/>
        </w:rPr>
        <w:t xml:space="preserve"> </w:t>
      </w:r>
      <w:r w:rsidRPr="00451B83">
        <w:rPr>
          <w:rFonts w:ascii="Open Sans" w:hAnsi="Open Sans" w:cs="Open Sans"/>
          <w:sz w:val="20"/>
          <w:szCs w:val="20"/>
        </w:rPr>
        <w:t xml:space="preserve"> </w:t>
      </w:r>
    </w:p>
    <w:p w14:paraId="65961FAB" w14:textId="77777777" w:rsidR="00D64D47" w:rsidRDefault="005249F6" w:rsidP="003C3D5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sz w:val="20"/>
          <w:szCs w:val="20"/>
        </w:rPr>
        <w:t xml:space="preserve">Oprócz </w:t>
      </w:r>
      <w:r w:rsidR="00396417">
        <w:rPr>
          <w:rFonts w:ascii="Open Sans" w:hAnsi="Open Sans" w:cs="Open Sans"/>
          <w:sz w:val="20"/>
          <w:szCs w:val="20"/>
        </w:rPr>
        <w:t xml:space="preserve">identyfikacji </w:t>
      </w:r>
      <w:r w:rsidRPr="00F04F70">
        <w:rPr>
          <w:rFonts w:ascii="Open Sans" w:hAnsi="Open Sans" w:cs="Open Sans"/>
          <w:sz w:val="20"/>
          <w:szCs w:val="20"/>
        </w:rPr>
        <w:t xml:space="preserve">drzew </w:t>
      </w:r>
      <w:r w:rsidR="00396417">
        <w:rPr>
          <w:rFonts w:ascii="Open Sans" w:hAnsi="Open Sans" w:cs="Open Sans"/>
          <w:sz w:val="20"/>
          <w:szCs w:val="20"/>
        </w:rPr>
        <w:t xml:space="preserve">w przestrzeni </w:t>
      </w:r>
      <w:r w:rsidR="00D77F97">
        <w:rPr>
          <w:rFonts w:ascii="Open Sans" w:hAnsi="Open Sans" w:cs="Open Sans"/>
          <w:sz w:val="20"/>
          <w:szCs w:val="20"/>
        </w:rPr>
        <w:t xml:space="preserve">miejskiej </w:t>
      </w:r>
      <w:r w:rsidRPr="00F04F70">
        <w:rPr>
          <w:rFonts w:ascii="Open Sans" w:hAnsi="Open Sans" w:cs="Open Sans"/>
          <w:sz w:val="20"/>
          <w:szCs w:val="20"/>
        </w:rPr>
        <w:t xml:space="preserve">niezbędne jest właściwe monitorowanie ich stanu. W tym zakresie </w:t>
      </w:r>
      <w:r w:rsidR="00B447B5" w:rsidRPr="00F04F70">
        <w:rPr>
          <w:rFonts w:ascii="Open Sans" w:hAnsi="Open Sans" w:cs="Open Sans"/>
          <w:sz w:val="20"/>
          <w:szCs w:val="20"/>
        </w:rPr>
        <w:t>konieczne</w:t>
      </w:r>
      <w:r w:rsidRPr="00F04F70">
        <w:rPr>
          <w:rFonts w:ascii="Open Sans" w:hAnsi="Open Sans" w:cs="Open Sans"/>
          <w:sz w:val="20"/>
          <w:szCs w:val="20"/>
        </w:rPr>
        <w:t xml:space="preserve"> jest stworzenie jednolite</w:t>
      </w:r>
      <w:r w:rsidR="00D64D47">
        <w:rPr>
          <w:rFonts w:ascii="Open Sans" w:hAnsi="Open Sans" w:cs="Open Sans"/>
          <w:sz w:val="20"/>
          <w:szCs w:val="20"/>
        </w:rPr>
        <w:t>j</w:t>
      </w:r>
      <w:r w:rsidRPr="00F04F70">
        <w:rPr>
          <w:rFonts w:ascii="Open Sans" w:hAnsi="Open Sans" w:cs="Open Sans"/>
          <w:sz w:val="20"/>
          <w:szCs w:val="20"/>
        </w:rPr>
        <w:t xml:space="preserve"> </w:t>
      </w:r>
      <w:r w:rsidR="00D64D47">
        <w:rPr>
          <w:rFonts w:ascii="Open Sans" w:hAnsi="Open Sans" w:cs="Open Sans"/>
          <w:sz w:val="20"/>
          <w:szCs w:val="20"/>
        </w:rPr>
        <w:t>instrukcji</w:t>
      </w:r>
      <w:r w:rsidR="00586D04">
        <w:rPr>
          <w:rFonts w:ascii="Open Sans" w:hAnsi="Open Sans" w:cs="Open Sans"/>
          <w:sz w:val="20"/>
          <w:szCs w:val="20"/>
        </w:rPr>
        <w:t xml:space="preserve"> </w:t>
      </w:r>
      <w:r w:rsidRPr="00F04F70">
        <w:rPr>
          <w:rFonts w:ascii="Open Sans" w:hAnsi="Open Sans" w:cs="Open Sans"/>
          <w:sz w:val="20"/>
          <w:szCs w:val="20"/>
        </w:rPr>
        <w:t>przeglądu stanu drzew. ZZ</w:t>
      </w:r>
      <w:r w:rsidR="00D64D47">
        <w:rPr>
          <w:rFonts w:ascii="Open Sans" w:hAnsi="Open Sans" w:cs="Open Sans"/>
          <w:sz w:val="20"/>
          <w:szCs w:val="20"/>
        </w:rPr>
        <w:t>W stworzyło pierwszą propozycję:</w:t>
      </w:r>
    </w:p>
    <w:p w14:paraId="1D783C14" w14:textId="70C23271" w:rsidR="00791465" w:rsidRPr="00451B83" w:rsidRDefault="00DF4380" w:rsidP="00451B83">
      <w:pPr>
        <w:pStyle w:val="Akapitzlist"/>
        <w:numPr>
          <w:ilvl w:val="0"/>
          <w:numId w:val="18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451B83">
        <w:rPr>
          <w:rFonts w:ascii="Open Sans" w:hAnsi="Open Sans" w:cs="Open Sans"/>
          <w:b/>
          <w:sz w:val="20"/>
          <w:szCs w:val="20"/>
        </w:rPr>
        <w:t>Instrukcj</w:t>
      </w:r>
      <w:r w:rsidR="00451B83">
        <w:rPr>
          <w:rFonts w:ascii="Open Sans" w:hAnsi="Open Sans" w:cs="Open Sans"/>
          <w:b/>
          <w:sz w:val="20"/>
          <w:szCs w:val="20"/>
        </w:rPr>
        <w:t>a</w:t>
      </w:r>
      <w:r w:rsidRPr="00451B83">
        <w:rPr>
          <w:rFonts w:ascii="Open Sans" w:hAnsi="Open Sans" w:cs="Open Sans"/>
          <w:b/>
          <w:sz w:val="20"/>
          <w:szCs w:val="20"/>
        </w:rPr>
        <w:t xml:space="preserve"> dokonywania przeglądów drzew w ZZW</w:t>
      </w:r>
      <w:r w:rsidRPr="00451B83">
        <w:rPr>
          <w:rFonts w:ascii="Open Sans" w:hAnsi="Open Sans" w:cs="Open Sans"/>
          <w:sz w:val="20"/>
          <w:szCs w:val="20"/>
        </w:rPr>
        <w:t xml:space="preserve">, </w:t>
      </w:r>
      <w:r w:rsidR="005249F6" w:rsidRPr="00451B83">
        <w:rPr>
          <w:rFonts w:ascii="Open Sans" w:hAnsi="Open Sans" w:cs="Open Sans"/>
          <w:sz w:val="20"/>
          <w:szCs w:val="20"/>
        </w:rPr>
        <w:t xml:space="preserve">w oparciu o doświadczenia własne i istniejące dane literaturowe . </w:t>
      </w:r>
      <w:r w:rsidR="00791465" w:rsidRPr="00451B83">
        <w:rPr>
          <w:rFonts w:ascii="Open Sans" w:hAnsi="Open Sans" w:cs="Open Sans"/>
          <w:sz w:val="20"/>
          <w:szCs w:val="20"/>
        </w:rPr>
        <w:t xml:space="preserve">Dokument ten szczegółowo opisuje propozycję sposobu przeprowadzania przeglądu drzewostanu miejskiego. W oparciu o kondycje drzewa oraz </w:t>
      </w:r>
      <w:r w:rsidR="00451B83">
        <w:rPr>
          <w:rFonts w:ascii="Open Sans" w:hAnsi="Open Sans" w:cs="Open Sans"/>
          <w:sz w:val="20"/>
          <w:szCs w:val="20"/>
        </w:rPr>
        <w:t>charakter</w:t>
      </w:r>
      <w:r w:rsidR="00791465" w:rsidRPr="00451B83">
        <w:rPr>
          <w:rFonts w:ascii="Open Sans" w:hAnsi="Open Sans" w:cs="Open Sans"/>
          <w:sz w:val="20"/>
          <w:szCs w:val="20"/>
        </w:rPr>
        <w:t xml:space="preserve"> użytkowania przestrzeni miejskiej, na której rośnie drzewo, wyznacza się częstotliwość dokonywania przeglądów oraz ewentualne zabiegi, rozumiane jako ogół działań poprawiających bezpieczeństwo drzewa</w:t>
      </w:r>
      <w:r w:rsidR="00B56083" w:rsidRPr="00451B83">
        <w:rPr>
          <w:rFonts w:ascii="Open Sans" w:hAnsi="Open Sans" w:cs="Open Sans"/>
          <w:sz w:val="20"/>
          <w:szCs w:val="20"/>
        </w:rPr>
        <w:t>,</w:t>
      </w:r>
      <w:r w:rsidR="00791465" w:rsidRPr="00451B83">
        <w:rPr>
          <w:rFonts w:ascii="Open Sans" w:hAnsi="Open Sans" w:cs="Open Sans"/>
          <w:sz w:val="20"/>
          <w:szCs w:val="20"/>
        </w:rPr>
        <w:t xml:space="preserve"> poprzez zabiegi pielęgnacyjne samego drzewa lub działania w przestrzeni, które minimalizują skutki złamania się drzewa – np. wygrodzenia). Instrukcja zakłada etapowanie prac związanych z przeglądem. W każdym </w:t>
      </w:r>
      <w:r w:rsidR="00791465" w:rsidRPr="00451B83">
        <w:rPr>
          <w:rFonts w:ascii="Open Sans" w:hAnsi="Open Sans" w:cs="Open Sans"/>
          <w:sz w:val="20"/>
          <w:szCs w:val="20"/>
        </w:rPr>
        <w:lastRenderedPageBreak/>
        <w:t>kolejnym etapie przegląd przechodziłby w ocenę stanu fitosanitarnego</w:t>
      </w:r>
      <w:r w:rsidR="00B56083" w:rsidRPr="00451B83">
        <w:rPr>
          <w:rFonts w:ascii="Open Sans" w:hAnsi="Open Sans" w:cs="Open Sans"/>
          <w:sz w:val="20"/>
          <w:szCs w:val="20"/>
        </w:rPr>
        <w:t xml:space="preserve"> a w ostateczności</w:t>
      </w:r>
      <w:r w:rsidR="00791465" w:rsidRPr="00451B83">
        <w:rPr>
          <w:rFonts w:ascii="Open Sans" w:hAnsi="Open Sans" w:cs="Open Sans"/>
          <w:sz w:val="20"/>
          <w:szCs w:val="20"/>
        </w:rPr>
        <w:t xml:space="preserve"> w ocenę ekspercką przy użyciu specjalistycznego sprzętu. </w:t>
      </w:r>
    </w:p>
    <w:p w14:paraId="5797A3E3" w14:textId="77777777" w:rsidR="00451B83" w:rsidRDefault="005249F6" w:rsidP="003C3D5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sz w:val="20"/>
          <w:szCs w:val="20"/>
        </w:rPr>
        <w:t xml:space="preserve">Proces </w:t>
      </w:r>
      <w:r w:rsidR="00791465" w:rsidRPr="00F04F70">
        <w:rPr>
          <w:rFonts w:ascii="Open Sans" w:hAnsi="Open Sans" w:cs="Open Sans"/>
          <w:sz w:val="20"/>
          <w:szCs w:val="20"/>
        </w:rPr>
        <w:t xml:space="preserve">dokonywania przeglądów </w:t>
      </w:r>
      <w:r w:rsidRPr="00F04F70">
        <w:rPr>
          <w:rFonts w:ascii="Open Sans" w:hAnsi="Open Sans" w:cs="Open Sans"/>
          <w:sz w:val="20"/>
          <w:szCs w:val="20"/>
        </w:rPr>
        <w:t>powinien być właściwie dokumentowany i miarę możliwości prowadzić do utrzymywania stałego poziomu monitorowania w zakresie niezbędnym do zapewnienia właściwego rozpozn</w:t>
      </w:r>
      <w:r w:rsidR="005C5A10" w:rsidRPr="00F04F70">
        <w:rPr>
          <w:rFonts w:ascii="Open Sans" w:hAnsi="Open Sans" w:cs="Open Sans"/>
          <w:sz w:val="20"/>
          <w:szCs w:val="20"/>
        </w:rPr>
        <w:t xml:space="preserve">ania </w:t>
      </w:r>
      <w:r w:rsidRPr="00F04F70">
        <w:rPr>
          <w:rFonts w:ascii="Open Sans" w:hAnsi="Open Sans" w:cs="Open Sans"/>
          <w:sz w:val="20"/>
          <w:szCs w:val="20"/>
        </w:rPr>
        <w:t>stanu poszczególnych drzew. W tym celu</w:t>
      </w:r>
      <w:r w:rsidR="009A0485">
        <w:rPr>
          <w:rFonts w:ascii="Open Sans" w:hAnsi="Open Sans" w:cs="Open Sans"/>
          <w:sz w:val="20"/>
          <w:szCs w:val="20"/>
        </w:rPr>
        <w:t>,</w:t>
      </w:r>
      <w:r w:rsidRPr="00F04F70">
        <w:rPr>
          <w:rFonts w:ascii="Open Sans" w:hAnsi="Open Sans" w:cs="Open Sans"/>
          <w:sz w:val="20"/>
          <w:szCs w:val="20"/>
        </w:rPr>
        <w:t xml:space="preserve"> s</w:t>
      </w:r>
      <w:r w:rsidR="00451B83">
        <w:rPr>
          <w:rFonts w:ascii="Open Sans" w:hAnsi="Open Sans" w:cs="Open Sans"/>
          <w:sz w:val="20"/>
          <w:szCs w:val="20"/>
        </w:rPr>
        <w:t xml:space="preserve">tworzono też: </w:t>
      </w:r>
    </w:p>
    <w:p w14:paraId="28A5936A" w14:textId="19A8DD66" w:rsidR="005249F6" w:rsidRPr="00451B83" w:rsidRDefault="005249F6" w:rsidP="00451B83">
      <w:pPr>
        <w:pStyle w:val="Akapitzlist"/>
        <w:numPr>
          <w:ilvl w:val="0"/>
          <w:numId w:val="18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DE44C4">
        <w:rPr>
          <w:rFonts w:ascii="Open Sans" w:hAnsi="Open Sans" w:cs="Open Sans"/>
          <w:b/>
          <w:sz w:val="20"/>
          <w:szCs w:val="20"/>
        </w:rPr>
        <w:t xml:space="preserve">założenia do </w:t>
      </w:r>
      <w:r w:rsidR="00DE44C4">
        <w:rPr>
          <w:rFonts w:ascii="Open Sans" w:hAnsi="Open Sans" w:cs="Open Sans"/>
          <w:b/>
          <w:sz w:val="20"/>
          <w:szCs w:val="20"/>
        </w:rPr>
        <w:t xml:space="preserve">budowy </w:t>
      </w:r>
      <w:r w:rsidR="0008175D" w:rsidRPr="00DE44C4">
        <w:rPr>
          <w:rFonts w:ascii="Open Sans" w:hAnsi="Open Sans" w:cs="Open Sans"/>
          <w:b/>
          <w:sz w:val="20"/>
          <w:szCs w:val="20"/>
        </w:rPr>
        <w:t xml:space="preserve">aplikacji mobilnej </w:t>
      </w:r>
      <w:r w:rsidR="00856D9D" w:rsidRPr="00DE44C4">
        <w:rPr>
          <w:rFonts w:ascii="Open Sans" w:hAnsi="Open Sans" w:cs="Open Sans"/>
          <w:b/>
          <w:sz w:val="20"/>
          <w:szCs w:val="20"/>
        </w:rPr>
        <w:t xml:space="preserve">do </w:t>
      </w:r>
      <w:r w:rsidR="00DE44C4" w:rsidRPr="00DE44C4">
        <w:rPr>
          <w:rFonts w:ascii="Open Sans" w:hAnsi="Open Sans" w:cs="Open Sans"/>
          <w:b/>
          <w:sz w:val="20"/>
          <w:szCs w:val="20"/>
        </w:rPr>
        <w:t>zarządzania zielenią w rejonach ogrodniczych</w:t>
      </w:r>
      <w:r w:rsidR="00856D9D" w:rsidRPr="00451B83">
        <w:rPr>
          <w:rFonts w:ascii="Open Sans" w:hAnsi="Open Sans" w:cs="Open Sans"/>
          <w:sz w:val="20"/>
          <w:szCs w:val="20"/>
        </w:rPr>
        <w:t xml:space="preserve">, która będzie </w:t>
      </w:r>
      <w:r w:rsidR="00DE44C4">
        <w:rPr>
          <w:rFonts w:ascii="Open Sans" w:hAnsi="Open Sans" w:cs="Open Sans"/>
          <w:sz w:val="20"/>
          <w:szCs w:val="20"/>
        </w:rPr>
        <w:t xml:space="preserve">m.in. </w:t>
      </w:r>
      <w:r w:rsidR="00856D9D" w:rsidRPr="00451B83">
        <w:rPr>
          <w:rFonts w:ascii="Open Sans" w:hAnsi="Open Sans" w:cs="Open Sans"/>
          <w:sz w:val="20"/>
          <w:szCs w:val="20"/>
        </w:rPr>
        <w:t>narzędziem</w:t>
      </w:r>
      <w:r w:rsidRPr="00451B83">
        <w:rPr>
          <w:rFonts w:ascii="Open Sans" w:hAnsi="Open Sans" w:cs="Open Sans"/>
          <w:sz w:val="20"/>
          <w:szCs w:val="20"/>
        </w:rPr>
        <w:t xml:space="preserve"> </w:t>
      </w:r>
      <w:r w:rsidR="00DE44C4">
        <w:rPr>
          <w:rFonts w:ascii="Open Sans" w:hAnsi="Open Sans" w:cs="Open Sans"/>
          <w:sz w:val="20"/>
          <w:szCs w:val="20"/>
        </w:rPr>
        <w:t xml:space="preserve">do </w:t>
      </w:r>
      <w:r w:rsidR="00DE44C4" w:rsidRPr="00DE44C4">
        <w:rPr>
          <w:rFonts w:ascii="Open Sans" w:hAnsi="Open Sans" w:cs="Open Sans"/>
          <w:sz w:val="20"/>
          <w:szCs w:val="20"/>
        </w:rPr>
        <w:t>wykonywania przeglądów drzew</w:t>
      </w:r>
      <w:r w:rsidR="00EF4F48">
        <w:rPr>
          <w:rFonts w:ascii="Open Sans" w:hAnsi="Open Sans" w:cs="Open Sans"/>
          <w:sz w:val="20"/>
          <w:szCs w:val="20"/>
        </w:rPr>
        <w:t>.</w:t>
      </w:r>
      <w:r w:rsidR="00DE44C4" w:rsidRPr="00DE44C4">
        <w:rPr>
          <w:rFonts w:ascii="Open Sans" w:hAnsi="Open Sans" w:cs="Open Sans"/>
          <w:sz w:val="20"/>
          <w:szCs w:val="20"/>
        </w:rPr>
        <w:t xml:space="preserve"> </w:t>
      </w:r>
    </w:p>
    <w:p w14:paraId="045B4B1B" w14:textId="77777777" w:rsidR="00DE44C4" w:rsidRDefault="005C5A10" w:rsidP="003C3D5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sz w:val="20"/>
          <w:szCs w:val="20"/>
        </w:rPr>
        <w:t xml:space="preserve">Istotnym elementem systemu monitorowania drzew są </w:t>
      </w:r>
      <w:r w:rsidR="007A4B4B" w:rsidRPr="00F04F70">
        <w:rPr>
          <w:rFonts w:ascii="Open Sans" w:hAnsi="Open Sans" w:cs="Open Sans"/>
          <w:sz w:val="20"/>
          <w:szCs w:val="20"/>
        </w:rPr>
        <w:t xml:space="preserve">programy działań dla poszczególnych drzew. W tym zakresie </w:t>
      </w:r>
      <w:r w:rsidR="00DF4380" w:rsidRPr="00F04F70">
        <w:rPr>
          <w:rFonts w:ascii="Open Sans" w:hAnsi="Open Sans" w:cs="Open Sans"/>
          <w:sz w:val="20"/>
          <w:szCs w:val="20"/>
        </w:rPr>
        <w:t>niezbędne</w:t>
      </w:r>
      <w:r w:rsidR="007A4B4B" w:rsidRPr="00F04F70">
        <w:rPr>
          <w:rFonts w:ascii="Open Sans" w:hAnsi="Open Sans" w:cs="Open Sans"/>
          <w:sz w:val="20"/>
          <w:szCs w:val="20"/>
        </w:rPr>
        <w:t xml:space="preserve"> </w:t>
      </w:r>
      <w:r w:rsidR="00DF4380" w:rsidRPr="00F04F70">
        <w:rPr>
          <w:rFonts w:ascii="Open Sans" w:hAnsi="Open Sans" w:cs="Open Sans"/>
          <w:sz w:val="20"/>
          <w:szCs w:val="20"/>
        </w:rPr>
        <w:t>są</w:t>
      </w:r>
      <w:r w:rsidR="007A4B4B" w:rsidRPr="00F04F70">
        <w:rPr>
          <w:rFonts w:ascii="Open Sans" w:hAnsi="Open Sans" w:cs="Open Sans"/>
          <w:sz w:val="20"/>
          <w:szCs w:val="20"/>
        </w:rPr>
        <w:t xml:space="preserve"> dobre praktyki</w:t>
      </w:r>
      <w:r w:rsidR="00DC7700">
        <w:rPr>
          <w:rFonts w:ascii="Open Sans" w:hAnsi="Open Sans" w:cs="Open Sans"/>
          <w:sz w:val="20"/>
          <w:szCs w:val="20"/>
        </w:rPr>
        <w:t>,</w:t>
      </w:r>
      <w:r w:rsidR="007A4B4B" w:rsidRPr="00F04F70">
        <w:rPr>
          <w:rFonts w:ascii="Open Sans" w:hAnsi="Open Sans" w:cs="Open Sans"/>
          <w:sz w:val="20"/>
          <w:szCs w:val="20"/>
        </w:rPr>
        <w:t xml:space="preserve"> które powinny na bieżąco być </w:t>
      </w:r>
      <w:r w:rsidR="00DF4380" w:rsidRPr="00F04F70">
        <w:rPr>
          <w:rFonts w:ascii="Open Sans" w:hAnsi="Open Sans" w:cs="Open Sans"/>
          <w:sz w:val="20"/>
          <w:szCs w:val="20"/>
        </w:rPr>
        <w:t>uzupełni</w:t>
      </w:r>
      <w:r w:rsidR="00E97EBF">
        <w:rPr>
          <w:rFonts w:ascii="Open Sans" w:hAnsi="Open Sans" w:cs="Open Sans"/>
          <w:sz w:val="20"/>
          <w:szCs w:val="20"/>
        </w:rPr>
        <w:t>ane</w:t>
      </w:r>
      <w:r w:rsidR="007A4B4B" w:rsidRPr="00F04F70">
        <w:rPr>
          <w:rFonts w:ascii="Open Sans" w:hAnsi="Open Sans" w:cs="Open Sans"/>
          <w:sz w:val="20"/>
          <w:szCs w:val="20"/>
        </w:rPr>
        <w:t xml:space="preserve"> i monitorowane przez dendrologów nadzorujących jakość </w:t>
      </w:r>
      <w:r w:rsidR="00DF4380" w:rsidRPr="00F04F70">
        <w:rPr>
          <w:rFonts w:ascii="Open Sans" w:hAnsi="Open Sans" w:cs="Open Sans"/>
          <w:sz w:val="20"/>
          <w:szCs w:val="20"/>
        </w:rPr>
        <w:t>drzewostanu</w:t>
      </w:r>
      <w:r w:rsidR="007A4B4B" w:rsidRPr="00F04F70">
        <w:rPr>
          <w:rFonts w:ascii="Open Sans" w:hAnsi="Open Sans" w:cs="Open Sans"/>
          <w:sz w:val="20"/>
          <w:szCs w:val="20"/>
        </w:rPr>
        <w:t xml:space="preserve"> miejskiego. </w:t>
      </w:r>
    </w:p>
    <w:p w14:paraId="118D8AF5" w14:textId="3332FB06" w:rsidR="001F5DC7" w:rsidRPr="00DE44C4" w:rsidRDefault="007A4B4B" w:rsidP="00DE44C4">
      <w:pPr>
        <w:pStyle w:val="Akapitzlist"/>
        <w:numPr>
          <w:ilvl w:val="0"/>
          <w:numId w:val="18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DE44C4">
        <w:rPr>
          <w:rFonts w:ascii="Open Sans" w:hAnsi="Open Sans" w:cs="Open Sans"/>
          <w:b/>
          <w:sz w:val="20"/>
          <w:szCs w:val="20"/>
        </w:rPr>
        <w:t>Dobre praktyki</w:t>
      </w:r>
      <w:r w:rsidR="00230C0C" w:rsidRPr="00DE44C4">
        <w:rPr>
          <w:rFonts w:ascii="Open Sans" w:hAnsi="Open Sans" w:cs="Open Sans"/>
          <w:b/>
          <w:sz w:val="20"/>
          <w:szCs w:val="20"/>
        </w:rPr>
        <w:t xml:space="preserve"> w zarządzaniu drzewostanem</w:t>
      </w:r>
      <w:r w:rsidR="00230C0C" w:rsidRPr="00DE44C4">
        <w:rPr>
          <w:rFonts w:ascii="Open Sans" w:hAnsi="Open Sans" w:cs="Open Sans"/>
          <w:sz w:val="20"/>
          <w:szCs w:val="20"/>
        </w:rPr>
        <w:t>,</w:t>
      </w:r>
      <w:r w:rsidRPr="00DE44C4">
        <w:rPr>
          <w:rFonts w:ascii="Open Sans" w:hAnsi="Open Sans" w:cs="Open Sans"/>
          <w:sz w:val="20"/>
          <w:szCs w:val="20"/>
        </w:rPr>
        <w:t xml:space="preserve"> </w:t>
      </w:r>
      <w:r w:rsidR="00523599" w:rsidRPr="00DE44C4">
        <w:rPr>
          <w:rFonts w:ascii="Open Sans" w:hAnsi="Open Sans" w:cs="Open Sans"/>
          <w:sz w:val="20"/>
          <w:szCs w:val="20"/>
        </w:rPr>
        <w:t>opisa</w:t>
      </w:r>
      <w:r w:rsidR="00DE44C4">
        <w:rPr>
          <w:rFonts w:ascii="Open Sans" w:hAnsi="Open Sans" w:cs="Open Sans"/>
          <w:sz w:val="20"/>
          <w:szCs w:val="20"/>
        </w:rPr>
        <w:t>ne w p</w:t>
      </w:r>
      <w:r w:rsidR="00523599" w:rsidRPr="00DE44C4">
        <w:rPr>
          <w:rFonts w:ascii="Open Sans" w:hAnsi="Open Sans" w:cs="Open Sans"/>
          <w:sz w:val="20"/>
          <w:szCs w:val="20"/>
        </w:rPr>
        <w:t>rogram</w:t>
      </w:r>
      <w:r w:rsidR="00DE44C4">
        <w:rPr>
          <w:rFonts w:ascii="Open Sans" w:hAnsi="Open Sans" w:cs="Open Sans"/>
          <w:sz w:val="20"/>
          <w:szCs w:val="20"/>
        </w:rPr>
        <w:t>ie</w:t>
      </w:r>
      <w:r w:rsidR="00523599" w:rsidRPr="00DE44C4">
        <w:rPr>
          <w:rFonts w:ascii="Open Sans" w:hAnsi="Open Sans" w:cs="Open Sans"/>
          <w:sz w:val="20"/>
          <w:szCs w:val="20"/>
        </w:rPr>
        <w:t xml:space="preserve"> działań</w:t>
      </w:r>
      <w:r w:rsidR="00DE44C4">
        <w:rPr>
          <w:rFonts w:ascii="Open Sans" w:hAnsi="Open Sans" w:cs="Open Sans"/>
          <w:sz w:val="20"/>
          <w:szCs w:val="20"/>
        </w:rPr>
        <w:t xml:space="preserve"> dla drzewa opracowywanym w zakresie przeglądu drzew</w:t>
      </w:r>
      <w:r w:rsidR="00523599" w:rsidRPr="00DE44C4">
        <w:rPr>
          <w:rFonts w:ascii="Open Sans" w:hAnsi="Open Sans" w:cs="Open Sans"/>
          <w:sz w:val="20"/>
          <w:szCs w:val="20"/>
        </w:rPr>
        <w:t xml:space="preserve">, </w:t>
      </w:r>
      <w:r w:rsidRPr="00DE44C4">
        <w:rPr>
          <w:rFonts w:ascii="Open Sans" w:hAnsi="Open Sans" w:cs="Open Sans"/>
          <w:sz w:val="20"/>
          <w:szCs w:val="20"/>
        </w:rPr>
        <w:t xml:space="preserve">powinny obejmować w pierwszej kolejności działania </w:t>
      </w:r>
      <w:r w:rsidR="008B21DD" w:rsidRPr="00DE44C4">
        <w:rPr>
          <w:rFonts w:ascii="Open Sans" w:hAnsi="Open Sans" w:cs="Open Sans"/>
          <w:sz w:val="20"/>
          <w:szCs w:val="20"/>
        </w:rPr>
        <w:t xml:space="preserve">nie </w:t>
      </w:r>
      <w:r w:rsidR="001F5DC7" w:rsidRPr="00DE44C4">
        <w:rPr>
          <w:rFonts w:ascii="Open Sans" w:hAnsi="Open Sans" w:cs="Open Sans"/>
          <w:sz w:val="20"/>
          <w:szCs w:val="20"/>
        </w:rPr>
        <w:t>ingerujące bezpośrednio</w:t>
      </w:r>
      <w:r w:rsidRPr="00DE44C4">
        <w:rPr>
          <w:rFonts w:ascii="Open Sans" w:hAnsi="Open Sans" w:cs="Open Sans"/>
          <w:sz w:val="20"/>
          <w:szCs w:val="20"/>
        </w:rPr>
        <w:t xml:space="preserve"> w drzewa</w:t>
      </w:r>
      <w:r w:rsidR="001F5DC7" w:rsidRPr="00DE44C4">
        <w:rPr>
          <w:rFonts w:ascii="Open Sans" w:hAnsi="Open Sans" w:cs="Open Sans"/>
          <w:sz w:val="20"/>
          <w:szCs w:val="20"/>
        </w:rPr>
        <w:t>,</w:t>
      </w:r>
      <w:r w:rsidRPr="00DE44C4">
        <w:rPr>
          <w:rFonts w:ascii="Open Sans" w:hAnsi="Open Sans" w:cs="Open Sans"/>
          <w:sz w:val="20"/>
          <w:szCs w:val="20"/>
        </w:rPr>
        <w:t xml:space="preserve"> lecz</w:t>
      </w:r>
      <w:r w:rsidR="004408B5" w:rsidRPr="00DE44C4">
        <w:rPr>
          <w:rFonts w:ascii="Open Sans" w:hAnsi="Open Sans" w:cs="Open Sans"/>
          <w:sz w:val="20"/>
          <w:szCs w:val="20"/>
        </w:rPr>
        <w:t xml:space="preserve"> m.in.</w:t>
      </w:r>
      <w:r w:rsidRPr="00DE44C4">
        <w:rPr>
          <w:rFonts w:ascii="Open Sans" w:hAnsi="Open Sans" w:cs="Open Sans"/>
          <w:sz w:val="20"/>
          <w:szCs w:val="20"/>
        </w:rPr>
        <w:t xml:space="preserve"> poprawiające</w:t>
      </w:r>
      <w:r w:rsidR="003A7C4C" w:rsidRPr="00DE44C4">
        <w:rPr>
          <w:rFonts w:ascii="Open Sans" w:hAnsi="Open Sans" w:cs="Open Sans"/>
          <w:sz w:val="20"/>
          <w:szCs w:val="20"/>
        </w:rPr>
        <w:t xml:space="preserve"> warunki </w:t>
      </w:r>
      <w:r w:rsidR="004408B5" w:rsidRPr="00DE44C4">
        <w:rPr>
          <w:rFonts w:ascii="Open Sans" w:hAnsi="Open Sans" w:cs="Open Sans"/>
          <w:sz w:val="20"/>
          <w:szCs w:val="20"/>
        </w:rPr>
        <w:t>siedliskowe</w:t>
      </w:r>
      <w:r w:rsidRPr="00DE44C4">
        <w:rPr>
          <w:rFonts w:ascii="Open Sans" w:hAnsi="Open Sans" w:cs="Open Sans"/>
          <w:sz w:val="20"/>
          <w:szCs w:val="20"/>
        </w:rPr>
        <w:t xml:space="preserve"> drzew</w:t>
      </w:r>
      <w:r w:rsidR="00E3506E" w:rsidRPr="00DE44C4">
        <w:rPr>
          <w:rFonts w:ascii="Open Sans" w:hAnsi="Open Sans" w:cs="Open Sans"/>
          <w:sz w:val="20"/>
          <w:szCs w:val="20"/>
        </w:rPr>
        <w:t xml:space="preserve"> lub ograniczające użytkowanie przestrzeni w której rosną drzewa</w:t>
      </w:r>
      <w:r w:rsidR="00523599" w:rsidRPr="00DE44C4">
        <w:rPr>
          <w:rFonts w:ascii="Open Sans" w:hAnsi="Open Sans" w:cs="Open Sans"/>
          <w:sz w:val="20"/>
          <w:szCs w:val="20"/>
        </w:rPr>
        <w:t>,</w:t>
      </w:r>
      <w:r w:rsidRPr="00DE44C4">
        <w:rPr>
          <w:rFonts w:ascii="Open Sans" w:hAnsi="Open Sans" w:cs="Open Sans"/>
          <w:sz w:val="20"/>
          <w:szCs w:val="20"/>
        </w:rPr>
        <w:t xml:space="preserve"> </w:t>
      </w:r>
      <w:r w:rsidR="00E3506E" w:rsidRPr="00DE44C4">
        <w:rPr>
          <w:rFonts w:ascii="Open Sans" w:hAnsi="Open Sans" w:cs="Open Sans"/>
          <w:sz w:val="20"/>
          <w:szCs w:val="20"/>
        </w:rPr>
        <w:t>poprzez</w:t>
      </w:r>
      <w:r w:rsidR="00DE44C4">
        <w:rPr>
          <w:rFonts w:ascii="Open Sans" w:hAnsi="Open Sans" w:cs="Open Sans"/>
          <w:sz w:val="20"/>
          <w:szCs w:val="20"/>
        </w:rPr>
        <w:t xml:space="preserve"> m.in.</w:t>
      </w:r>
      <w:r w:rsidRPr="00DE44C4">
        <w:rPr>
          <w:rFonts w:ascii="Open Sans" w:hAnsi="Open Sans" w:cs="Open Sans"/>
          <w:sz w:val="20"/>
          <w:szCs w:val="20"/>
        </w:rPr>
        <w:t>:</w:t>
      </w:r>
    </w:p>
    <w:p w14:paraId="35970480" w14:textId="6C88B15E" w:rsidR="001F5DC7" w:rsidRPr="00B65152" w:rsidRDefault="007A4B4B" w:rsidP="00B65152">
      <w:pPr>
        <w:pStyle w:val="Akapitzlist"/>
        <w:numPr>
          <w:ilvl w:val="0"/>
          <w:numId w:val="21"/>
        </w:numPr>
        <w:spacing w:line="240" w:lineRule="auto"/>
        <w:ind w:left="1276"/>
        <w:rPr>
          <w:rFonts w:ascii="Open Sans" w:hAnsi="Open Sans" w:cs="Open Sans"/>
          <w:sz w:val="20"/>
          <w:szCs w:val="20"/>
        </w:rPr>
      </w:pPr>
      <w:r w:rsidRPr="00B65152">
        <w:rPr>
          <w:rFonts w:ascii="Open Sans" w:hAnsi="Open Sans" w:cs="Open Sans"/>
          <w:sz w:val="20"/>
          <w:szCs w:val="20"/>
        </w:rPr>
        <w:t xml:space="preserve">wygrodzenia okresowe i stałe stref zagrożonych upadkiem drzewa lub jego części, </w:t>
      </w:r>
    </w:p>
    <w:p w14:paraId="4B0F4831" w14:textId="2AC7DEEC" w:rsidR="001F5DC7" w:rsidRPr="00B65152" w:rsidRDefault="007A4B4B" w:rsidP="00B65152">
      <w:pPr>
        <w:pStyle w:val="Akapitzlist"/>
        <w:numPr>
          <w:ilvl w:val="0"/>
          <w:numId w:val="21"/>
        </w:numPr>
        <w:spacing w:line="240" w:lineRule="auto"/>
        <w:ind w:left="1276"/>
        <w:rPr>
          <w:rFonts w:ascii="Open Sans" w:hAnsi="Open Sans" w:cs="Open Sans"/>
          <w:sz w:val="20"/>
          <w:szCs w:val="20"/>
        </w:rPr>
      </w:pPr>
      <w:r w:rsidRPr="00B65152">
        <w:rPr>
          <w:rFonts w:ascii="Open Sans" w:hAnsi="Open Sans" w:cs="Open Sans"/>
          <w:sz w:val="20"/>
          <w:szCs w:val="20"/>
        </w:rPr>
        <w:t xml:space="preserve">zmiany sposobu zagospodarowania terenu wokół drzew ograniczające presje na drzewo lub ograniczające ryzyko zdarzenia związanego z ryzkiem </w:t>
      </w:r>
      <w:r w:rsidR="00E97EBF" w:rsidRPr="00B65152">
        <w:rPr>
          <w:rFonts w:ascii="Open Sans" w:hAnsi="Open Sans" w:cs="Open Sans"/>
          <w:sz w:val="20"/>
          <w:szCs w:val="20"/>
        </w:rPr>
        <w:t xml:space="preserve">ze </w:t>
      </w:r>
      <w:r w:rsidRPr="00B65152">
        <w:rPr>
          <w:rFonts w:ascii="Open Sans" w:hAnsi="Open Sans" w:cs="Open Sans"/>
          <w:sz w:val="20"/>
          <w:szCs w:val="20"/>
        </w:rPr>
        <w:t>strony drzew,</w:t>
      </w:r>
    </w:p>
    <w:p w14:paraId="2AAABB86" w14:textId="6AE94A7A" w:rsidR="00523599" w:rsidRPr="00B65152" w:rsidRDefault="007A4B4B" w:rsidP="00B65152">
      <w:pPr>
        <w:pStyle w:val="Akapitzlist"/>
        <w:numPr>
          <w:ilvl w:val="0"/>
          <w:numId w:val="21"/>
        </w:numPr>
        <w:spacing w:line="240" w:lineRule="auto"/>
        <w:ind w:left="1276"/>
        <w:rPr>
          <w:rFonts w:ascii="Open Sans" w:hAnsi="Open Sans" w:cs="Open Sans"/>
          <w:sz w:val="20"/>
          <w:szCs w:val="20"/>
        </w:rPr>
      </w:pPr>
      <w:r w:rsidRPr="00B65152">
        <w:rPr>
          <w:rFonts w:ascii="Open Sans" w:hAnsi="Open Sans" w:cs="Open Sans"/>
          <w:sz w:val="20"/>
          <w:szCs w:val="20"/>
        </w:rPr>
        <w:t xml:space="preserve">działania agrotechniczne typu nawadnianie, napowietrzanie, wymiana gruntu, mikoryza i inne działania służące poprawie stanu witalności drzewa. </w:t>
      </w:r>
    </w:p>
    <w:p w14:paraId="1278604C" w14:textId="77777777" w:rsidR="00DE44C4" w:rsidRDefault="007A4B4B" w:rsidP="003C3D5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sz w:val="20"/>
          <w:szCs w:val="20"/>
        </w:rPr>
        <w:t xml:space="preserve">Kolejnym elementem </w:t>
      </w:r>
      <w:r w:rsidR="00DF4380" w:rsidRPr="00F04F70">
        <w:rPr>
          <w:rFonts w:ascii="Open Sans" w:hAnsi="Open Sans" w:cs="Open Sans"/>
          <w:sz w:val="20"/>
          <w:szCs w:val="20"/>
        </w:rPr>
        <w:t xml:space="preserve">programu jest określenie warunków prowadzenia ewentualnych prac pielęgnacyjnych poprawiających </w:t>
      </w:r>
      <w:r w:rsidR="00EA75A0">
        <w:rPr>
          <w:rFonts w:ascii="Open Sans" w:hAnsi="Open Sans" w:cs="Open Sans"/>
          <w:sz w:val="20"/>
          <w:szCs w:val="20"/>
        </w:rPr>
        <w:t>stan zdrowotny oraz statykę drzew ,</w:t>
      </w:r>
      <w:r w:rsidR="00E9286D">
        <w:rPr>
          <w:rFonts w:ascii="Open Sans" w:hAnsi="Open Sans" w:cs="Open Sans"/>
          <w:sz w:val="20"/>
          <w:szCs w:val="20"/>
        </w:rPr>
        <w:t xml:space="preserve"> poprzez</w:t>
      </w:r>
      <w:r w:rsidR="00EA75A0">
        <w:rPr>
          <w:rFonts w:ascii="Open Sans" w:hAnsi="Open Sans" w:cs="Open Sans"/>
          <w:sz w:val="20"/>
          <w:szCs w:val="20"/>
        </w:rPr>
        <w:t xml:space="preserve"> np.</w:t>
      </w:r>
      <w:r w:rsidR="00DF4380" w:rsidRPr="00F04F70">
        <w:rPr>
          <w:rFonts w:ascii="Open Sans" w:hAnsi="Open Sans" w:cs="Open Sans"/>
          <w:sz w:val="20"/>
          <w:szCs w:val="20"/>
        </w:rPr>
        <w:t xml:space="preserve"> cięcia </w:t>
      </w:r>
      <w:r w:rsidR="00C66AB6">
        <w:rPr>
          <w:rFonts w:ascii="Open Sans" w:hAnsi="Open Sans" w:cs="Open Sans"/>
          <w:sz w:val="20"/>
          <w:szCs w:val="20"/>
        </w:rPr>
        <w:t>korygujące</w:t>
      </w:r>
      <w:r w:rsidR="00DF4380" w:rsidRPr="00F04F70">
        <w:rPr>
          <w:rFonts w:ascii="Open Sans" w:hAnsi="Open Sans" w:cs="Open Sans"/>
          <w:sz w:val="20"/>
          <w:szCs w:val="20"/>
        </w:rPr>
        <w:t xml:space="preserve">. </w:t>
      </w:r>
    </w:p>
    <w:p w14:paraId="4BC5510C" w14:textId="77777777" w:rsidR="00EF4F48" w:rsidRDefault="00DE44C4" w:rsidP="003C3D56">
      <w:pPr>
        <w:pStyle w:val="Akapitzlist"/>
        <w:numPr>
          <w:ilvl w:val="0"/>
          <w:numId w:val="20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EF4F48">
        <w:rPr>
          <w:rFonts w:ascii="Open Sans" w:hAnsi="Open Sans" w:cs="Open Sans"/>
          <w:b/>
          <w:sz w:val="20"/>
          <w:szCs w:val="20"/>
        </w:rPr>
        <w:t>W</w:t>
      </w:r>
      <w:r w:rsidR="00DF4380" w:rsidRPr="00EF4F48">
        <w:rPr>
          <w:rFonts w:ascii="Open Sans" w:hAnsi="Open Sans" w:cs="Open Sans"/>
          <w:b/>
          <w:sz w:val="20"/>
          <w:szCs w:val="20"/>
        </w:rPr>
        <w:t>arunki do wykonania prac pielęgnacyjnych przy drzewach</w:t>
      </w:r>
      <w:r w:rsidR="00DF4380" w:rsidRPr="00EF4F48">
        <w:rPr>
          <w:rFonts w:ascii="Open Sans" w:hAnsi="Open Sans" w:cs="Open Sans"/>
          <w:sz w:val="20"/>
          <w:szCs w:val="20"/>
        </w:rPr>
        <w:t xml:space="preserve"> </w:t>
      </w:r>
    </w:p>
    <w:p w14:paraId="3535A884" w14:textId="4B886CDE" w:rsidR="00DE44C4" w:rsidRPr="00EF4F48" w:rsidRDefault="00DF4380" w:rsidP="00EF4F48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EF4F48">
        <w:rPr>
          <w:rFonts w:ascii="Open Sans" w:hAnsi="Open Sans" w:cs="Open Sans"/>
          <w:sz w:val="20"/>
          <w:szCs w:val="20"/>
        </w:rPr>
        <w:t xml:space="preserve">Ograniczanie ryzyka </w:t>
      </w:r>
      <w:r w:rsidR="00E43B90" w:rsidRPr="00EF4F48">
        <w:rPr>
          <w:rFonts w:ascii="Open Sans" w:hAnsi="Open Sans" w:cs="Open Sans"/>
          <w:sz w:val="20"/>
          <w:szCs w:val="20"/>
        </w:rPr>
        <w:t xml:space="preserve">ze </w:t>
      </w:r>
      <w:r w:rsidR="001A5BEC" w:rsidRPr="00EF4F48">
        <w:rPr>
          <w:rFonts w:ascii="Open Sans" w:hAnsi="Open Sans" w:cs="Open Sans"/>
          <w:sz w:val="20"/>
          <w:szCs w:val="20"/>
        </w:rPr>
        <w:t xml:space="preserve">strony </w:t>
      </w:r>
      <w:r w:rsidRPr="00EF4F48">
        <w:rPr>
          <w:rFonts w:ascii="Open Sans" w:hAnsi="Open Sans" w:cs="Open Sans"/>
          <w:sz w:val="20"/>
          <w:szCs w:val="20"/>
        </w:rPr>
        <w:t xml:space="preserve">drzew nie wyeliminuje zdarzeń i wypadków ze szkodą na mieniu i zdrowiu lub życiu. Ryzyko to jest wpisane w zakres </w:t>
      </w:r>
      <w:r w:rsidR="001F109B" w:rsidRPr="00EF4F48">
        <w:rPr>
          <w:rFonts w:ascii="Open Sans" w:hAnsi="Open Sans" w:cs="Open Sans"/>
          <w:sz w:val="20"/>
          <w:szCs w:val="20"/>
        </w:rPr>
        <w:t>odpowiedzialności</w:t>
      </w:r>
      <w:r w:rsidRPr="00EF4F48">
        <w:rPr>
          <w:rFonts w:ascii="Open Sans" w:hAnsi="Open Sans" w:cs="Open Sans"/>
          <w:sz w:val="20"/>
          <w:szCs w:val="20"/>
        </w:rPr>
        <w:t xml:space="preserve"> podmiotu publicznego jakim jest m.st Warszawa i jego jednostki organizacyjne. W tym zakresie obowiązuje w mieście Warszawski </w:t>
      </w:r>
      <w:r w:rsidR="00DE44C4" w:rsidRPr="00EF4F48">
        <w:rPr>
          <w:rFonts w:ascii="Open Sans" w:hAnsi="Open Sans" w:cs="Open Sans"/>
          <w:sz w:val="20"/>
          <w:szCs w:val="20"/>
        </w:rPr>
        <w:t>P</w:t>
      </w:r>
      <w:r w:rsidRPr="00EF4F48">
        <w:rPr>
          <w:rFonts w:ascii="Open Sans" w:hAnsi="Open Sans" w:cs="Open Sans"/>
          <w:sz w:val="20"/>
          <w:szCs w:val="20"/>
        </w:rPr>
        <w:t xml:space="preserve">rogram </w:t>
      </w:r>
      <w:r w:rsidR="00DE44C4" w:rsidRPr="00EF4F48">
        <w:rPr>
          <w:rFonts w:ascii="Open Sans" w:hAnsi="Open Sans" w:cs="Open Sans"/>
          <w:sz w:val="20"/>
          <w:szCs w:val="20"/>
        </w:rPr>
        <w:t>Ub</w:t>
      </w:r>
      <w:r w:rsidRPr="00EF4F48">
        <w:rPr>
          <w:rFonts w:ascii="Open Sans" w:hAnsi="Open Sans" w:cs="Open Sans"/>
          <w:sz w:val="20"/>
          <w:szCs w:val="20"/>
        </w:rPr>
        <w:t>ezpieczeniowy</w:t>
      </w:r>
      <w:r w:rsidR="00DE44C4" w:rsidRPr="00EF4F48">
        <w:rPr>
          <w:rFonts w:ascii="Open Sans" w:hAnsi="Open Sans" w:cs="Open Sans"/>
          <w:sz w:val="20"/>
          <w:szCs w:val="20"/>
        </w:rPr>
        <w:t xml:space="preserve"> (WPU)</w:t>
      </w:r>
      <w:r w:rsidRPr="00EF4F48">
        <w:rPr>
          <w:rFonts w:ascii="Open Sans" w:hAnsi="Open Sans" w:cs="Open Sans"/>
          <w:sz w:val="20"/>
          <w:szCs w:val="20"/>
        </w:rPr>
        <w:t xml:space="preserve">. </w:t>
      </w:r>
      <w:r w:rsidR="003907B3" w:rsidRPr="00EF4F48">
        <w:rPr>
          <w:rFonts w:ascii="Open Sans" w:hAnsi="Open Sans" w:cs="Open Sans"/>
          <w:sz w:val="20"/>
          <w:szCs w:val="20"/>
        </w:rPr>
        <w:t xml:space="preserve">W przypadku wystąpienia zdarzenia ze szkodą na mieniu lub zdrowiu ZZW </w:t>
      </w:r>
      <w:r w:rsidR="00A267A9" w:rsidRPr="00EF4F48">
        <w:rPr>
          <w:rFonts w:ascii="Open Sans" w:hAnsi="Open Sans" w:cs="Open Sans"/>
          <w:sz w:val="20"/>
          <w:szCs w:val="20"/>
        </w:rPr>
        <w:t xml:space="preserve">opracował </w:t>
      </w:r>
      <w:r w:rsidR="003907B3" w:rsidRPr="00EF4F48">
        <w:rPr>
          <w:rFonts w:ascii="Open Sans" w:hAnsi="Open Sans" w:cs="Open Sans"/>
          <w:sz w:val="20"/>
          <w:szCs w:val="20"/>
        </w:rPr>
        <w:t>wewnętrzną</w:t>
      </w:r>
      <w:r w:rsidR="00DE44C4" w:rsidRPr="00EF4F48">
        <w:rPr>
          <w:rFonts w:ascii="Open Sans" w:hAnsi="Open Sans" w:cs="Open Sans"/>
          <w:sz w:val="20"/>
          <w:szCs w:val="20"/>
        </w:rPr>
        <w:t>:</w:t>
      </w:r>
    </w:p>
    <w:p w14:paraId="7CA44D7D" w14:textId="77777777" w:rsidR="00EF4F48" w:rsidRDefault="003907B3" w:rsidP="00EF4F48">
      <w:pPr>
        <w:pStyle w:val="Akapitzlist"/>
        <w:numPr>
          <w:ilvl w:val="0"/>
          <w:numId w:val="20"/>
        </w:numPr>
        <w:spacing w:line="360" w:lineRule="auto"/>
        <w:rPr>
          <w:rFonts w:ascii="Open Sans" w:hAnsi="Open Sans" w:cs="Open Sans"/>
          <w:sz w:val="20"/>
          <w:szCs w:val="20"/>
        </w:rPr>
      </w:pPr>
      <w:r w:rsidRPr="00DE44C4">
        <w:rPr>
          <w:rFonts w:ascii="Open Sans" w:hAnsi="Open Sans" w:cs="Open Sans"/>
          <w:b/>
          <w:sz w:val="20"/>
          <w:szCs w:val="20"/>
        </w:rPr>
        <w:t>Instrukcję postępowania w razie wypadków związanych z drzewami w ZZW</w:t>
      </w:r>
      <w:r w:rsidRPr="00DE44C4">
        <w:rPr>
          <w:rFonts w:ascii="Open Sans" w:hAnsi="Open Sans" w:cs="Open Sans"/>
          <w:sz w:val="20"/>
          <w:szCs w:val="20"/>
        </w:rPr>
        <w:t xml:space="preserve"> </w:t>
      </w:r>
    </w:p>
    <w:p w14:paraId="631F42F5" w14:textId="5076E7B8" w:rsidR="00DE44C4" w:rsidRPr="00EF4F48" w:rsidRDefault="003907B3" w:rsidP="00EF4F48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EF4F48">
        <w:rPr>
          <w:rFonts w:ascii="Open Sans" w:hAnsi="Open Sans" w:cs="Open Sans"/>
          <w:sz w:val="20"/>
          <w:szCs w:val="20"/>
        </w:rPr>
        <w:t xml:space="preserve">Instrukcja obejmuje opis procedury postępowanie w trakcie Zdarzenia i bezpośrednio po Zdarzeniu, prowadzenie postępowania wyjaśniającego, udziału i zasad opisu w sprawach </w:t>
      </w:r>
      <w:r w:rsidRPr="00EF4F48">
        <w:rPr>
          <w:rFonts w:ascii="Open Sans" w:hAnsi="Open Sans" w:cs="Open Sans"/>
          <w:sz w:val="20"/>
          <w:szCs w:val="20"/>
        </w:rPr>
        <w:lastRenderedPageBreak/>
        <w:t xml:space="preserve">związanych z odszkodowaniem w granicach istniejącego WPU, wsparcia i negocjacji z poszkodowanymi oraz udziałem </w:t>
      </w:r>
      <w:r w:rsidR="00A267A9" w:rsidRPr="00EF4F48">
        <w:rPr>
          <w:rFonts w:ascii="Open Sans" w:hAnsi="Open Sans" w:cs="Open Sans"/>
          <w:sz w:val="20"/>
          <w:szCs w:val="20"/>
        </w:rPr>
        <w:t xml:space="preserve">pełnomocnika ZZW w </w:t>
      </w:r>
      <w:r w:rsidRPr="00EF4F48">
        <w:rPr>
          <w:rFonts w:ascii="Open Sans" w:hAnsi="Open Sans" w:cs="Open Sans"/>
          <w:sz w:val="20"/>
          <w:szCs w:val="20"/>
        </w:rPr>
        <w:t xml:space="preserve">postępowaniach cywilnych i karnych z udziałem pracowników ZZW. </w:t>
      </w:r>
    </w:p>
    <w:p w14:paraId="16ACE087" w14:textId="1F14402F" w:rsidR="00791465" w:rsidRPr="00F04F70" w:rsidRDefault="00791465" w:rsidP="00B65152">
      <w:pPr>
        <w:spacing w:before="240" w:line="360" w:lineRule="auto"/>
        <w:rPr>
          <w:rFonts w:ascii="Open Sans" w:hAnsi="Open Sans" w:cs="Open Sans"/>
          <w:sz w:val="20"/>
          <w:szCs w:val="20"/>
        </w:rPr>
      </w:pPr>
      <w:r w:rsidRPr="00B65152">
        <w:rPr>
          <w:rFonts w:ascii="Open Sans" w:hAnsi="Open Sans" w:cs="Open Sans"/>
          <w:b/>
          <w:sz w:val="20"/>
          <w:szCs w:val="20"/>
        </w:rPr>
        <w:t xml:space="preserve">Polityka </w:t>
      </w:r>
      <w:r w:rsidR="00DF7CE2" w:rsidRPr="00B65152">
        <w:rPr>
          <w:rFonts w:ascii="Open Sans" w:hAnsi="Open Sans" w:cs="Open Sans"/>
          <w:b/>
          <w:sz w:val="20"/>
          <w:szCs w:val="20"/>
        </w:rPr>
        <w:t>O</w:t>
      </w:r>
      <w:r w:rsidRPr="00B65152">
        <w:rPr>
          <w:rFonts w:ascii="Open Sans" w:hAnsi="Open Sans" w:cs="Open Sans"/>
          <w:b/>
          <w:sz w:val="20"/>
          <w:szCs w:val="20"/>
        </w:rPr>
        <w:t xml:space="preserve">chrony </w:t>
      </w:r>
      <w:r w:rsidR="00DF7CE2" w:rsidRPr="00B65152">
        <w:rPr>
          <w:rFonts w:ascii="Open Sans" w:hAnsi="Open Sans" w:cs="Open Sans"/>
          <w:b/>
          <w:sz w:val="20"/>
          <w:szCs w:val="20"/>
        </w:rPr>
        <w:t>D</w:t>
      </w:r>
      <w:r w:rsidRPr="00B65152">
        <w:rPr>
          <w:rFonts w:ascii="Open Sans" w:hAnsi="Open Sans" w:cs="Open Sans"/>
          <w:b/>
          <w:sz w:val="20"/>
          <w:szCs w:val="20"/>
        </w:rPr>
        <w:t>rzew</w:t>
      </w:r>
      <w:r w:rsidR="00B65152">
        <w:rPr>
          <w:rFonts w:ascii="Open Sans" w:hAnsi="Open Sans" w:cs="Open Sans"/>
          <w:sz w:val="20"/>
          <w:szCs w:val="20"/>
        </w:rPr>
        <w:t xml:space="preserve"> w Warszawie</w:t>
      </w:r>
      <w:r w:rsidR="007A0B58">
        <w:rPr>
          <w:rFonts w:ascii="Open Sans" w:hAnsi="Open Sans" w:cs="Open Sans"/>
          <w:sz w:val="20"/>
          <w:szCs w:val="20"/>
        </w:rPr>
        <w:t>,</w:t>
      </w:r>
      <w:r w:rsidRPr="00F04F70">
        <w:rPr>
          <w:rFonts w:ascii="Open Sans" w:hAnsi="Open Sans" w:cs="Open Sans"/>
          <w:sz w:val="20"/>
          <w:szCs w:val="20"/>
        </w:rPr>
        <w:t xml:space="preserve"> tak jak napisano na wstępie powinna prowadzić do zmiany Standardów Kształtowania Zieleni Warszawy. W tym zakresie </w:t>
      </w:r>
      <w:r w:rsidR="007A0B58" w:rsidRPr="00F04F70">
        <w:rPr>
          <w:rFonts w:ascii="Open Sans" w:hAnsi="Open Sans" w:cs="Open Sans"/>
          <w:sz w:val="20"/>
          <w:szCs w:val="20"/>
        </w:rPr>
        <w:t>pracując</w:t>
      </w:r>
      <w:r w:rsidRPr="00F04F70">
        <w:rPr>
          <w:rFonts w:ascii="Open Sans" w:hAnsi="Open Sans" w:cs="Open Sans"/>
          <w:sz w:val="20"/>
          <w:szCs w:val="20"/>
        </w:rPr>
        <w:t xml:space="preserve"> nad właściwą ochroną drzew ZZ</w:t>
      </w:r>
      <w:r w:rsidR="007A0B58">
        <w:rPr>
          <w:rFonts w:ascii="Open Sans" w:hAnsi="Open Sans" w:cs="Open Sans"/>
          <w:sz w:val="20"/>
          <w:szCs w:val="20"/>
        </w:rPr>
        <w:t>W</w:t>
      </w:r>
      <w:r w:rsidRPr="00F04F70">
        <w:rPr>
          <w:rFonts w:ascii="Open Sans" w:hAnsi="Open Sans" w:cs="Open Sans"/>
          <w:sz w:val="20"/>
          <w:szCs w:val="20"/>
        </w:rPr>
        <w:t xml:space="preserve"> zdiagnozował potrzeby wprowadzenia jednolitych standardów jakości działań</w:t>
      </w:r>
      <w:r w:rsidR="00DF7CE2">
        <w:rPr>
          <w:rFonts w:ascii="Open Sans" w:hAnsi="Open Sans" w:cs="Open Sans"/>
          <w:sz w:val="20"/>
          <w:szCs w:val="20"/>
        </w:rPr>
        <w:t>,</w:t>
      </w:r>
      <w:r w:rsidRPr="00F04F70">
        <w:rPr>
          <w:rFonts w:ascii="Open Sans" w:hAnsi="Open Sans" w:cs="Open Sans"/>
          <w:sz w:val="20"/>
          <w:szCs w:val="20"/>
        </w:rPr>
        <w:t xml:space="preserve"> które mają wpływ na dobry stan drzew. Spis tych standardów </w:t>
      </w:r>
      <w:r w:rsidR="007A0B58" w:rsidRPr="00F04F70">
        <w:rPr>
          <w:rFonts w:ascii="Open Sans" w:hAnsi="Open Sans" w:cs="Open Sans"/>
          <w:sz w:val="20"/>
          <w:szCs w:val="20"/>
        </w:rPr>
        <w:t>wyznacza</w:t>
      </w:r>
      <w:r w:rsidRPr="00F04F70">
        <w:rPr>
          <w:rFonts w:ascii="Open Sans" w:hAnsi="Open Sans" w:cs="Open Sans"/>
          <w:sz w:val="20"/>
          <w:szCs w:val="20"/>
        </w:rPr>
        <w:t xml:space="preserve"> prace uzupełniające i </w:t>
      </w:r>
      <w:r w:rsidR="007A0B58" w:rsidRPr="00F04F70">
        <w:rPr>
          <w:rFonts w:ascii="Open Sans" w:hAnsi="Open Sans" w:cs="Open Sans"/>
          <w:sz w:val="20"/>
          <w:szCs w:val="20"/>
        </w:rPr>
        <w:t>korygujące</w:t>
      </w:r>
      <w:r w:rsidRPr="00F04F70">
        <w:rPr>
          <w:rFonts w:ascii="Open Sans" w:hAnsi="Open Sans" w:cs="Open Sans"/>
          <w:sz w:val="20"/>
          <w:szCs w:val="20"/>
        </w:rPr>
        <w:t xml:space="preserve"> zakres Standardów Kształtowania Zieleni Warszawy:</w:t>
      </w:r>
      <w:r w:rsidR="007A0B58">
        <w:rPr>
          <w:rFonts w:ascii="Open Sans" w:hAnsi="Open Sans" w:cs="Open Sans"/>
          <w:sz w:val="20"/>
          <w:szCs w:val="20"/>
        </w:rPr>
        <w:t xml:space="preserve"> Na chwilę obecną zostały one uporządkowane w następujący sposób:</w:t>
      </w:r>
      <w:r w:rsidRPr="00F04F70">
        <w:rPr>
          <w:rFonts w:ascii="Open Sans" w:hAnsi="Open Sans" w:cs="Open Sans"/>
          <w:sz w:val="20"/>
          <w:szCs w:val="20"/>
        </w:rPr>
        <w:t xml:space="preserve"> </w:t>
      </w:r>
    </w:p>
    <w:p w14:paraId="012E4AB4" w14:textId="0B787393" w:rsidR="00F555F7" w:rsidRPr="00F04F70" w:rsidRDefault="00791465" w:rsidP="003C3D56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b/>
          <w:sz w:val="20"/>
          <w:szCs w:val="20"/>
        </w:rPr>
        <w:t xml:space="preserve">Standardy </w:t>
      </w:r>
      <w:r w:rsidR="0037445A">
        <w:rPr>
          <w:rFonts w:ascii="Open Sans" w:hAnsi="Open Sans" w:cs="Open Sans"/>
          <w:b/>
          <w:sz w:val="20"/>
          <w:szCs w:val="20"/>
        </w:rPr>
        <w:t>ochrony zieleni w pracach projektowych</w:t>
      </w:r>
      <w:r w:rsidRPr="00F04F70">
        <w:rPr>
          <w:rFonts w:ascii="Open Sans" w:hAnsi="Open Sans" w:cs="Open Sans"/>
          <w:sz w:val="20"/>
          <w:szCs w:val="20"/>
        </w:rPr>
        <w:t xml:space="preserve"> (na potrzeby uzgodnień inwestycyjnych). Zarząd Zieleni jako jednostka sprawująca pieczę nad terenami zieleni wydaje uzgodnienia i zalecenia odnoszące się do minimalizacji skutków inwestycyjnych na zieleń miejską. Standard obejmowałby zakres niezbędnych danych do wydania uzgadniania czy opinii w zakresach właściwych dla merytorycznego </w:t>
      </w:r>
      <w:r w:rsidR="007C631E">
        <w:rPr>
          <w:rFonts w:ascii="Open Sans" w:hAnsi="Open Sans" w:cs="Open Sans"/>
          <w:sz w:val="20"/>
          <w:szCs w:val="20"/>
        </w:rPr>
        <w:t>rozstrzygnięcia</w:t>
      </w:r>
      <w:r w:rsidRPr="00F04F70">
        <w:rPr>
          <w:rFonts w:ascii="Open Sans" w:hAnsi="Open Sans" w:cs="Open Sans"/>
          <w:sz w:val="20"/>
          <w:szCs w:val="20"/>
        </w:rPr>
        <w:t xml:space="preserve">. Standardy powinny też obejmować działania niezbędne i wytyczne preferowane w zakresie ograniczenia </w:t>
      </w:r>
      <w:r w:rsidR="00F555F7" w:rsidRPr="00F04F70">
        <w:rPr>
          <w:rFonts w:ascii="Open Sans" w:hAnsi="Open Sans" w:cs="Open Sans"/>
          <w:sz w:val="20"/>
          <w:szCs w:val="20"/>
        </w:rPr>
        <w:t xml:space="preserve">kolizji i zbliżeń z drzewami. W tym zakresie niezbędne jest </w:t>
      </w:r>
      <w:r w:rsidR="0037445A" w:rsidRPr="00F04F70">
        <w:rPr>
          <w:rFonts w:ascii="Open Sans" w:hAnsi="Open Sans" w:cs="Open Sans"/>
          <w:sz w:val="20"/>
          <w:szCs w:val="20"/>
        </w:rPr>
        <w:t>stworzenie</w:t>
      </w:r>
      <w:r w:rsidR="00F555F7" w:rsidRPr="00F04F70">
        <w:rPr>
          <w:rFonts w:ascii="Open Sans" w:hAnsi="Open Sans" w:cs="Open Sans"/>
          <w:sz w:val="20"/>
          <w:szCs w:val="20"/>
        </w:rPr>
        <w:t xml:space="preserve"> także katalogu dobrych praktyk inżynieryjnych, które minimalizowałyby skutki prac budowlanych. Standardy wymają właściwej struktury z poziomu planistycznego, projektowego i wykonawczego. W ostatnim zakresie powinny one wprowadzać do jednolitych standardów ochrony zieleni przy wykonywaniu zadań inwestycyjnych</w:t>
      </w:r>
      <w:r w:rsidR="00F06F8F">
        <w:rPr>
          <w:rFonts w:ascii="Open Sans" w:hAnsi="Open Sans" w:cs="Open Sans"/>
          <w:sz w:val="20"/>
          <w:szCs w:val="20"/>
        </w:rPr>
        <w:t xml:space="preserve"> i robót budowlanych</w:t>
      </w:r>
      <w:r w:rsidR="00F555F7" w:rsidRPr="00F04F70">
        <w:rPr>
          <w:rFonts w:ascii="Open Sans" w:hAnsi="Open Sans" w:cs="Open Sans"/>
          <w:sz w:val="20"/>
          <w:szCs w:val="20"/>
        </w:rPr>
        <w:t xml:space="preserve">. </w:t>
      </w:r>
    </w:p>
    <w:p w14:paraId="67F47C95" w14:textId="25C2324E" w:rsidR="00F555F7" w:rsidRPr="00F04F70" w:rsidRDefault="00F555F7" w:rsidP="003C3D56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Open Sans" w:hAnsi="Open Sans" w:cs="Open Sans"/>
          <w:bCs/>
          <w:sz w:val="20"/>
          <w:szCs w:val="20"/>
        </w:rPr>
      </w:pPr>
      <w:r w:rsidRPr="00F04F70">
        <w:rPr>
          <w:rFonts w:ascii="Open Sans" w:hAnsi="Open Sans" w:cs="Open Sans"/>
          <w:b/>
          <w:sz w:val="20"/>
          <w:szCs w:val="20"/>
        </w:rPr>
        <w:t>Standardy</w:t>
      </w:r>
      <w:r w:rsidR="00194AE7">
        <w:rPr>
          <w:rFonts w:ascii="Open Sans" w:hAnsi="Open Sans" w:cs="Open Sans"/>
          <w:b/>
          <w:sz w:val="20"/>
          <w:szCs w:val="20"/>
        </w:rPr>
        <w:t xml:space="preserve"> ochrony zieleni </w:t>
      </w:r>
      <w:r w:rsidR="005F7B60">
        <w:rPr>
          <w:rFonts w:ascii="Open Sans" w:hAnsi="Open Sans" w:cs="Open Sans"/>
          <w:b/>
          <w:sz w:val="20"/>
          <w:szCs w:val="20"/>
        </w:rPr>
        <w:t>podczas robót budowlanych</w:t>
      </w:r>
      <w:r w:rsidRPr="00F04F70">
        <w:rPr>
          <w:rFonts w:ascii="Open Sans" w:hAnsi="Open Sans" w:cs="Open Sans"/>
          <w:sz w:val="20"/>
          <w:szCs w:val="20"/>
        </w:rPr>
        <w:t xml:space="preserve">. Dokument zebrałby </w:t>
      </w:r>
      <w:r w:rsidRPr="00F04F70">
        <w:rPr>
          <w:rFonts w:ascii="Open Sans" w:hAnsi="Open Sans" w:cs="Open Sans"/>
          <w:bCs/>
          <w:sz w:val="20"/>
          <w:szCs w:val="20"/>
        </w:rPr>
        <w:t>problemy napotykane przy budowie np. dróg, torowisk, budynków oraz ich uzbrojenia w różne media, tj. linie energetyczne, kanalizacje oraz wodę w aspekcie istniejącej zieleni.  W standardzie określono by praktyki stosowane na placu budowy oraz techniki budowy, które wpływają na drzewa wraz z omówieniem zastosowania techn</w:t>
      </w:r>
      <w:r w:rsidR="00493680">
        <w:rPr>
          <w:rFonts w:ascii="Open Sans" w:hAnsi="Open Sans" w:cs="Open Sans"/>
          <w:bCs/>
          <w:sz w:val="20"/>
          <w:szCs w:val="20"/>
        </w:rPr>
        <w:t xml:space="preserve">icznych rozwiązań </w:t>
      </w:r>
      <w:r w:rsidRPr="00F04F70">
        <w:rPr>
          <w:rFonts w:ascii="Open Sans" w:hAnsi="Open Sans" w:cs="Open Sans"/>
          <w:bCs/>
          <w:sz w:val="20"/>
          <w:szCs w:val="20"/>
        </w:rPr>
        <w:t xml:space="preserve"> mniej ingerujących w system korzeniowy oraz koronę. </w:t>
      </w:r>
      <w:r w:rsidRPr="00F04F70">
        <w:rPr>
          <w:rFonts w:ascii="Open Sans" w:hAnsi="Open Sans" w:cs="Open Sans"/>
          <w:sz w:val="20"/>
          <w:szCs w:val="20"/>
        </w:rPr>
        <w:t xml:space="preserve">Projekt standardu musiałby być skonsultowany z inżynierami, </w:t>
      </w:r>
      <w:r w:rsidR="00EC22E1">
        <w:rPr>
          <w:rFonts w:ascii="Open Sans" w:hAnsi="Open Sans" w:cs="Open Sans"/>
          <w:sz w:val="20"/>
          <w:szCs w:val="20"/>
        </w:rPr>
        <w:t xml:space="preserve"> </w:t>
      </w:r>
      <w:r w:rsidR="00603731">
        <w:rPr>
          <w:rFonts w:ascii="Open Sans" w:hAnsi="Open Sans" w:cs="Open Sans"/>
          <w:sz w:val="20"/>
          <w:szCs w:val="20"/>
        </w:rPr>
        <w:t xml:space="preserve">i </w:t>
      </w:r>
      <w:r w:rsidR="00EC22E1" w:rsidRPr="00EC22E1">
        <w:rPr>
          <w:rFonts w:ascii="Open Sans" w:hAnsi="Open Sans" w:cs="Open Sans"/>
          <w:sz w:val="20"/>
          <w:szCs w:val="20"/>
        </w:rPr>
        <w:t>interesariuszami</w:t>
      </w:r>
      <w:r w:rsidR="00EC22E1" w:rsidRPr="00EC22E1" w:rsidDel="00EC22E1">
        <w:rPr>
          <w:rFonts w:ascii="Open Sans" w:hAnsi="Open Sans" w:cs="Open Sans"/>
          <w:sz w:val="20"/>
          <w:szCs w:val="20"/>
        </w:rPr>
        <w:t xml:space="preserve"> </w:t>
      </w:r>
      <w:r w:rsidR="00493680">
        <w:rPr>
          <w:rFonts w:ascii="Open Sans" w:hAnsi="Open Sans" w:cs="Open Sans"/>
          <w:sz w:val="20"/>
          <w:szCs w:val="20"/>
        </w:rPr>
        <w:t>.</w:t>
      </w:r>
    </w:p>
    <w:p w14:paraId="295C4BE1" w14:textId="77777777" w:rsidR="00F555F7" w:rsidRPr="00F04F70" w:rsidRDefault="00F555F7" w:rsidP="003C3D56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b/>
          <w:sz w:val="20"/>
          <w:szCs w:val="20"/>
        </w:rPr>
        <w:t xml:space="preserve">Standardy wykonywania </w:t>
      </w:r>
      <w:proofErr w:type="spellStart"/>
      <w:r w:rsidRPr="00F04F70">
        <w:rPr>
          <w:rFonts w:ascii="Open Sans" w:hAnsi="Open Sans" w:cs="Open Sans"/>
          <w:b/>
          <w:sz w:val="20"/>
          <w:szCs w:val="20"/>
        </w:rPr>
        <w:t>nasadzeń</w:t>
      </w:r>
      <w:proofErr w:type="spellEnd"/>
      <w:r w:rsidRPr="00F04F70">
        <w:rPr>
          <w:rFonts w:ascii="Open Sans" w:hAnsi="Open Sans" w:cs="Open Sans"/>
          <w:sz w:val="20"/>
          <w:szCs w:val="20"/>
        </w:rPr>
        <w:t xml:space="preserve">. Dokument opisywałby dobór gatunkowy uzależniony od funkcji jakie miałby spełnić nasadzenia w przestrzeni miejskiej oraz szczegółowo wyznaczałby zasady sadzenia oraz </w:t>
      </w:r>
      <w:r w:rsidR="008C2C5C" w:rsidRPr="00F04F70">
        <w:rPr>
          <w:rFonts w:ascii="Open Sans" w:hAnsi="Open Sans" w:cs="Open Sans"/>
          <w:sz w:val="20"/>
          <w:szCs w:val="20"/>
        </w:rPr>
        <w:t xml:space="preserve">niezbędny zakres prac pielęgnacyjnych młodego drzewostanu </w:t>
      </w:r>
      <w:r w:rsidRPr="00F04F70">
        <w:rPr>
          <w:rFonts w:ascii="Open Sans" w:hAnsi="Open Sans" w:cs="Open Sans"/>
          <w:sz w:val="20"/>
          <w:szCs w:val="20"/>
        </w:rPr>
        <w:t>w różnych warunkach środowiska (przestr</w:t>
      </w:r>
      <w:r w:rsidR="008C2C5C" w:rsidRPr="00F04F70">
        <w:rPr>
          <w:rFonts w:ascii="Open Sans" w:hAnsi="Open Sans" w:cs="Open Sans"/>
          <w:sz w:val="20"/>
          <w:szCs w:val="20"/>
        </w:rPr>
        <w:t xml:space="preserve">zeń pasa drogowego, parku etc.). </w:t>
      </w:r>
      <w:r w:rsidRPr="00F04F70">
        <w:rPr>
          <w:rFonts w:ascii="Open Sans" w:hAnsi="Open Sans" w:cs="Open Sans"/>
          <w:sz w:val="20"/>
          <w:szCs w:val="20"/>
        </w:rPr>
        <w:t xml:space="preserve">W tym zakresie standardy Kształtowania Zieleni wydają się dobrze przygotowane i wymagają tylko niewielkich korekt i uzupełnień wynikających z praktyki ich stosowania w latach 2017-2018. </w:t>
      </w:r>
    </w:p>
    <w:p w14:paraId="54D7BD52" w14:textId="0E63289D" w:rsidR="00791465" w:rsidRPr="00F04F70" w:rsidRDefault="00493680" w:rsidP="003C3D56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Open Sans" w:hAnsi="Open Sans" w:cs="Open Sans"/>
          <w:sz w:val="20"/>
          <w:szCs w:val="20"/>
        </w:rPr>
      </w:pPr>
      <w:r w:rsidRPr="00DE44C4">
        <w:rPr>
          <w:rFonts w:ascii="Open Sans" w:hAnsi="Open Sans" w:cs="Open Sans"/>
          <w:b/>
          <w:color w:val="000000" w:themeColor="text1"/>
          <w:sz w:val="20"/>
          <w:szCs w:val="20"/>
        </w:rPr>
        <w:lastRenderedPageBreak/>
        <w:t>Standardy ochrony zieleni podczas jej pielęgnacji wraz z warunkami wykonywania tych prac.</w:t>
      </w:r>
      <w:r w:rsidR="00791465" w:rsidRPr="00DE44C4">
        <w:rPr>
          <w:rFonts w:ascii="Open Sans" w:hAnsi="Open Sans" w:cs="Open Sans"/>
          <w:color w:val="000000" w:themeColor="text1"/>
          <w:sz w:val="20"/>
          <w:szCs w:val="20"/>
        </w:rPr>
        <w:t xml:space="preserve"> Standard o bardzo szerokiej tematyce. Dokument szczegółowo opisywałby dopuszczalne zabiegi </w:t>
      </w:r>
      <w:r w:rsidR="00791465" w:rsidRPr="00F04F70">
        <w:rPr>
          <w:rFonts w:ascii="Open Sans" w:hAnsi="Open Sans" w:cs="Open Sans"/>
          <w:sz w:val="20"/>
          <w:szCs w:val="20"/>
        </w:rPr>
        <w:t>prowadzone w</w:t>
      </w:r>
      <w:r w:rsidR="00F06F8F">
        <w:rPr>
          <w:rFonts w:ascii="Open Sans" w:hAnsi="Open Sans" w:cs="Open Sans"/>
          <w:sz w:val="20"/>
          <w:szCs w:val="20"/>
        </w:rPr>
        <w:t xml:space="preserve"> otoczeniu i w</w:t>
      </w:r>
      <w:r w:rsidR="00791465" w:rsidRPr="00F04F70">
        <w:rPr>
          <w:rFonts w:ascii="Open Sans" w:hAnsi="Open Sans" w:cs="Open Sans"/>
          <w:sz w:val="20"/>
          <w:szCs w:val="20"/>
        </w:rPr>
        <w:t xml:space="preserve"> koronach drzew, sposoby minimalizacji skutków wykonywania prac </w:t>
      </w:r>
      <w:r w:rsidR="00B16516">
        <w:rPr>
          <w:rFonts w:ascii="Open Sans" w:hAnsi="Open Sans" w:cs="Open Sans"/>
          <w:sz w:val="20"/>
          <w:szCs w:val="20"/>
        </w:rPr>
        <w:t>s</w:t>
      </w:r>
      <w:r w:rsidR="00791465" w:rsidRPr="00F04F70">
        <w:rPr>
          <w:rFonts w:ascii="Open Sans" w:hAnsi="Open Sans" w:cs="Open Sans"/>
          <w:sz w:val="20"/>
          <w:szCs w:val="20"/>
        </w:rPr>
        <w:t xml:space="preserve">przątających (tu </w:t>
      </w:r>
      <w:r w:rsidR="00B16516">
        <w:rPr>
          <w:rFonts w:ascii="Open Sans" w:hAnsi="Open Sans" w:cs="Open Sans"/>
          <w:sz w:val="20"/>
          <w:szCs w:val="20"/>
        </w:rPr>
        <w:t xml:space="preserve">przykład </w:t>
      </w:r>
      <w:r w:rsidR="00791465" w:rsidRPr="00F04F70">
        <w:rPr>
          <w:rFonts w:ascii="Open Sans" w:hAnsi="Open Sans" w:cs="Open Sans"/>
          <w:sz w:val="20"/>
          <w:szCs w:val="20"/>
        </w:rPr>
        <w:t>służb sprzątając</w:t>
      </w:r>
      <w:r w:rsidR="00802FEE">
        <w:rPr>
          <w:rFonts w:ascii="Open Sans" w:hAnsi="Open Sans" w:cs="Open Sans"/>
          <w:sz w:val="20"/>
          <w:szCs w:val="20"/>
        </w:rPr>
        <w:t>ych</w:t>
      </w:r>
      <w:r w:rsidR="00791465" w:rsidRPr="00F04F70">
        <w:rPr>
          <w:rFonts w:ascii="Open Sans" w:hAnsi="Open Sans" w:cs="Open Sans"/>
          <w:sz w:val="20"/>
          <w:szCs w:val="20"/>
        </w:rPr>
        <w:t xml:space="preserve">, których pojazdy zagęszczają </w:t>
      </w:r>
      <w:r w:rsidR="00F555F7" w:rsidRPr="00F04F70">
        <w:rPr>
          <w:rFonts w:ascii="Open Sans" w:hAnsi="Open Sans" w:cs="Open Sans"/>
          <w:sz w:val="20"/>
          <w:szCs w:val="20"/>
        </w:rPr>
        <w:t>glebę</w:t>
      </w:r>
      <w:r w:rsidR="00791465" w:rsidRPr="00F04F70">
        <w:rPr>
          <w:rFonts w:ascii="Open Sans" w:hAnsi="Open Sans" w:cs="Open Sans"/>
          <w:sz w:val="20"/>
          <w:szCs w:val="20"/>
        </w:rPr>
        <w:t>, niszczą trawnik), stosowanie środków ochrony roślin z nastawieniem na środki ekologiczne, alternatywne w stosunku do solenia</w:t>
      </w:r>
      <w:r w:rsidR="00DD4D3C">
        <w:rPr>
          <w:rFonts w:ascii="Open Sans" w:hAnsi="Open Sans" w:cs="Open Sans"/>
          <w:sz w:val="20"/>
          <w:szCs w:val="20"/>
        </w:rPr>
        <w:t>.</w:t>
      </w:r>
      <w:r w:rsidR="00F555F7" w:rsidRPr="00F04F70">
        <w:rPr>
          <w:rFonts w:ascii="Open Sans" w:hAnsi="Open Sans" w:cs="Open Sans"/>
          <w:sz w:val="20"/>
          <w:szCs w:val="20"/>
        </w:rPr>
        <w:t xml:space="preserve"> Standardy będą stanowiły podstawę do określenia warunk</w:t>
      </w:r>
      <w:r w:rsidR="00DD4D3C">
        <w:rPr>
          <w:rFonts w:ascii="Open Sans" w:hAnsi="Open Sans" w:cs="Open Sans"/>
          <w:sz w:val="20"/>
          <w:szCs w:val="20"/>
        </w:rPr>
        <w:t>ów</w:t>
      </w:r>
      <w:r w:rsidR="00F555F7" w:rsidRPr="00F04F70">
        <w:rPr>
          <w:rFonts w:ascii="Open Sans" w:hAnsi="Open Sans" w:cs="Open Sans"/>
          <w:sz w:val="20"/>
          <w:szCs w:val="20"/>
        </w:rPr>
        <w:t xml:space="preserve"> wykonywania prac pielęgnacyj</w:t>
      </w:r>
      <w:r w:rsidR="008C2C5C" w:rsidRPr="00F04F70">
        <w:rPr>
          <w:rFonts w:ascii="Open Sans" w:hAnsi="Open Sans" w:cs="Open Sans"/>
          <w:sz w:val="20"/>
          <w:szCs w:val="20"/>
        </w:rPr>
        <w:t xml:space="preserve">nych zieleni w umowach na utrzymanie terenu oraz prac pielęgnacyjnych podejmowanych w związku z usuwaniem kolizji czy to w zakresie infrastruktury podziemnej czy odsłaniania znaków drogowych a także </w:t>
      </w:r>
      <w:r w:rsidR="00F555F7" w:rsidRPr="00F04F70">
        <w:rPr>
          <w:rFonts w:ascii="Open Sans" w:hAnsi="Open Sans" w:cs="Open Sans"/>
          <w:sz w:val="20"/>
          <w:szCs w:val="20"/>
        </w:rPr>
        <w:t>innych prac utrzymaniowych. W tym zakresie niezbędna jest ścisła współpraca z innymi jednostki</w:t>
      </w:r>
      <w:r w:rsidR="008C2C5C" w:rsidRPr="00F04F70">
        <w:rPr>
          <w:rFonts w:ascii="Open Sans" w:hAnsi="Open Sans" w:cs="Open Sans"/>
          <w:sz w:val="20"/>
          <w:szCs w:val="20"/>
        </w:rPr>
        <w:t xml:space="preserve"> wykonującymi zadania bieżącego utrzymania terenów publicznych miasta w tym warunki zimowego utrzymania ulic</w:t>
      </w:r>
      <w:r w:rsidR="00F06F8F">
        <w:rPr>
          <w:rFonts w:ascii="Open Sans" w:hAnsi="Open Sans" w:cs="Open Sans"/>
          <w:sz w:val="20"/>
          <w:szCs w:val="20"/>
        </w:rPr>
        <w:t>,</w:t>
      </w:r>
      <w:r w:rsidR="008C2C5C" w:rsidRPr="00F04F70">
        <w:rPr>
          <w:rFonts w:ascii="Open Sans" w:hAnsi="Open Sans" w:cs="Open Sans"/>
          <w:sz w:val="20"/>
          <w:szCs w:val="20"/>
        </w:rPr>
        <w:t xml:space="preserve"> co wydaje się przedsięwzięciem wymagającym szczególnej uwagi w ochronie drzewostanu miejskiego. Standardy te powinny ściśle odnosić się do wyżej wymienionych standardów projektowych i </w:t>
      </w:r>
      <w:proofErr w:type="spellStart"/>
      <w:r w:rsidR="008C2C5C" w:rsidRPr="00F04F70">
        <w:rPr>
          <w:rFonts w:ascii="Open Sans" w:hAnsi="Open Sans" w:cs="Open Sans"/>
          <w:sz w:val="20"/>
          <w:szCs w:val="20"/>
        </w:rPr>
        <w:t>nasadzeniowych</w:t>
      </w:r>
      <w:proofErr w:type="spellEnd"/>
      <w:r w:rsidR="008C2C5C" w:rsidRPr="00F04F70">
        <w:rPr>
          <w:rFonts w:ascii="Open Sans" w:hAnsi="Open Sans" w:cs="Open Sans"/>
          <w:sz w:val="20"/>
          <w:szCs w:val="20"/>
        </w:rPr>
        <w:t>.</w:t>
      </w:r>
    </w:p>
    <w:p w14:paraId="7386D0AC" w14:textId="2B74AF82" w:rsidR="008C2C5C" w:rsidRPr="00F04F70" w:rsidRDefault="00802FEE" w:rsidP="003C3D56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Open Sans" w:hAnsi="Open Sans" w:cs="Open Sans"/>
          <w:sz w:val="20"/>
          <w:szCs w:val="20"/>
        </w:rPr>
      </w:pPr>
      <w:r w:rsidRPr="0093212C">
        <w:rPr>
          <w:rFonts w:ascii="Open Sans" w:hAnsi="Open Sans" w:cs="Open Sans"/>
          <w:b/>
          <w:sz w:val="20"/>
          <w:szCs w:val="20"/>
        </w:rPr>
        <w:t>Standardy ochrony zieleni podczas udostępniania terenów</w:t>
      </w:r>
      <w:r w:rsidRPr="0093212C">
        <w:rPr>
          <w:rFonts w:ascii="Open Sans" w:hAnsi="Open Sans" w:cs="Open Sans"/>
          <w:sz w:val="20"/>
          <w:szCs w:val="20"/>
        </w:rPr>
        <w:t xml:space="preserve"> </w:t>
      </w:r>
      <w:r w:rsidR="008C2C5C" w:rsidRPr="00F04F70">
        <w:rPr>
          <w:rFonts w:ascii="Open Sans" w:hAnsi="Open Sans" w:cs="Open Sans"/>
          <w:sz w:val="20"/>
          <w:szCs w:val="20"/>
        </w:rPr>
        <w:t>– dokument określałby sposób postępowania z zielenią (obowiązki, nakazy i zakazy) w przypadku terenu udostępniane</w:t>
      </w:r>
      <w:r w:rsidR="00CF7610">
        <w:rPr>
          <w:rFonts w:ascii="Open Sans" w:hAnsi="Open Sans" w:cs="Open Sans"/>
          <w:sz w:val="20"/>
          <w:szCs w:val="20"/>
        </w:rPr>
        <w:t>go</w:t>
      </w:r>
      <w:r w:rsidR="008C2C5C" w:rsidRPr="00F04F70">
        <w:rPr>
          <w:rFonts w:ascii="Open Sans" w:hAnsi="Open Sans" w:cs="Open Sans"/>
          <w:sz w:val="20"/>
          <w:szCs w:val="20"/>
        </w:rPr>
        <w:t xml:space="preserve"> podmiotom trzecim na trwałe </w:t>
      </w:r>
      <w:r w:rsidR="00CF7610">
        <w:rPr>
          <w:rFonts w:ascii="Open Sans" w:hAnsi="Open Sans" w:cs="Open Sans"/>
          <w:sz w:val="20"/>
          <w:szCs w:val="20"/>
        </w:rPr>
        <w:t>lub</w:t>
      </w:r>
      <w:r w:rsidR="008C2C5C" w:rsidRPr="00F04F70">
        <w:rPr>
          <w:rFonts w:ascii="Open Sans" w:hAnsi="Open Sans" w:cs="Open Sans"/>
          <w:sz w:val="20"/>
          <w:szCs w:val="20"/>
        </w:rPr>
        <w:t xml:space="preserve"> czasowe zajętości takie jak usługi, handel, wydarzenia etc.   </w:t>
      </w:r>
    </w:p>
    <w:p w14:paraId="1600472E" w14:textId="4DE2BE9E" w:rsidR="008C2C5C" w:rsidRPr="00F04F70" w:rsidRDefault="008C2C5C" w:rsidP="003C3D56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b/>
          <w:sz w:val="20"/>
          <w:szCs w:val="20"/>
        </w:rPr>
        <w:t xml:space="preserve">Standardy tworzenia i zarządzania zielenią niską. </w:t>
      </w:r>
      <w:r w:rsidRPr="00296FC0">
        <w:rPr>
          <w:rFonts w:ascii="Open Sans" w:hAnsi="Open Sans" w:cs="Open Sans"/>
          <w:sz w:val="20"/>
          <w:szCs w:val="20"/>
        </w:rPr>
        <w:t>Spis działań</w:t>
      </w:r>
      <w:r w:rsidR="00CF7610">
        <w:rPr>
          <w:rFonts w:ascii="Open Sans" w:hAnsi="Open Sans" w:cs="Open Sans"/>
          <w:sz w:val="20"/>
          <w:szCs w:val="20"/>
        </w:rPr>
        <w:t>,</w:t>
      </w:r>
      <w:r w:rsidRPr="00296FC0">
        <w:rPr>
          <w:rFonts w:ascii="Open Sans" w:hAnsi="Open Sans" w:cs="Open Sans"/>
          <w:sz w:val="20"/>
          <w:szCs w:val="20"/>
        </w:rPr>
        <w:t xml:space="preserve"> które choć nie odnoszą się bezpośrednio do ochrony drzew powinny uzupełniać</w:t>
      </w:r>
      <w:r w:rsidRPr="00F04F70">
        <w:rPr>
          <w:rFonts w:ascii="Open Sans" w:hAnsi="Open Sans" w:cs="Open Sans"/>
          <w:b/>
          <w:sz w:val="20"/>
          <w:szCs w:val="20"/>
        </w:rPr>
        <w:t xml:space="preserve"> </w:t>
      </w:r>
      <w:r w:rsidRPr="00F04F70">
        <w:rPr>
          <w:rFonts w:ascii="Open Sans" w:hAnsi="Open Sans" w:cs="Open Sans"/>
          <w:sz w:val="20"/>
          <w:szCs w:val="20"/>
        </w:rPr>
        <w:t>Standardy Kształtowania Zieleni Warszawy</w:t>
      </w:r>
      <w:r w:rsidR="00CF7610">
        <w:rPr>
          <w:rFonts w:ascii="Open Sans" w:hAnsi="Open Sans" w:cs="Open Sans"/>
          <w:sz w:val="20"/>
          <w:szCs w:val="20"/>
        </w:rPr>
        <w:t>,</w:t>
      </w:r>
      <w:r w:rsidRPr="00F04F70">
        <w:rPr>
          <w:rFonts w:ascii="Open Sans" w:hAnsi="Open Sans" w:cs="Open Sans"/>
          <w:sz w:val="20"/>
          <w:szCs w:val="20"/>
        </w:rPr>
        <w:t xml:space="preserve"> jako element jej trwałego rozwoju i zarządzania. </w:t>
      </w:r>
    </w:p>
    <w:p w14:paraId="23B76A62" w14:textId="367DD27D" w:rsidR="00791465" w:rsidRPr="00F04F70" w:rsidRDefault="008C2C5C" w:rsidP="003C3D5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sz w:val="20"/>
          <w:szCs w:val="20"/>
        </w:rPr>
        <w:t xml:space="preserve">Dla właściwego ujęcia standardów niezbędne jest dopracowanie potrzeb i warunków wykonywania różnych prac w odniesieniu do wielu dobrych praktyk w tym zakresie. W szczególności: </w:t>
      </w:r>
    </w:p>
    <w:p w14:paraId="7EAC3629" w14:textId="0EB78CCB" w:rsidR="00EC22E1" w:rsidRDefault="008C2C5C" w:rsidP="00B65152">
      <w:pPr>
        <w:pStyle w:val="Akapitzlist"/>
        <w:numPr>
          <w:ilvl w:val="0"/>
          <w:numId w:val="21"/>
        </w:numPr>
        <w:spacing w:line="240" w:lineRule="auto"/>
        <w:ind w:left="1276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sz w:val="20"/>
          <w:szCs w:val="20"/>
        </w:rPr>
        <w:t>dobrych praktyk w zakresie ochrony bioróżnorodności na terenach zieleni</w:t>
      </w:r>
      <w:r w:rsidR="00CF7610">
        <w:rPr>
          <w:rFonts w:ascii="Open Sans" w:hAnsi="Open Sans" w:cs="Open Sans"/>
          <w:sz w:val="20"/>
          <w:szCs w:val="20"/>
        </w:rPr>
        <w:t>,</w:t>
      </w:r>
    </w:p>
    <w:p w14:paraId="2FA6C412" w14:textId="58B5E246" w:rsidR="00EC22E1" w:rsidRPr="0093212C" w:rsidRDefault="00EC22E1" w:rsidP="00B65152">
      <w:pPr>
        <w:pStyle w:val="Akapitzlist"/>
        <w:numPr>
          <w:ilvl w:val="0"/>
          <w:numId w:val="21"/>
        </w:numPr>
        <w:spacing w:line="240" w:lineRule="auto"/>
        <w:ind w:left="1276"/>
        <w:rPr>
          <w:rFonts w:ascii="Open Sans" w:hAnsi="Open Sans" w:cs="Open Sans"/>
          <w:sz w:val="20"/>
          <w:szCs w:val="20"/>
        </w:rPr>
      </w:pPr>
      <w:r w:rsidRPr="0093212C">
        <w:rPr>
          <w:rFonts w:ascii="Open Sans" w:hAnsi="Open Sans" w:cs="Open Sans"/>
          <w:sz w:val="20"/>
          <w:szCs w:val="20"/>
        </w:rPr>
        <w:t>dobrych praktyk w zakresie postępowania z odpadami powstałymi z pielęgnacji terenów zieleni (kompostowanie, zagospodarowanie drewna z wycinek drzew etc.)</w:t>
      </w:r>
      <w:r w:rsidR="00CF7610" w:rsidRPr="0093212C">
        <w:rPr>
          <w:rFonts w:ascii="Open Sans" w:hAnsi="Open Sans" w:cs="Open Sans"/>
          <w:sz w:val="20"/>
          <w:szCs w:val="20"/>
        </w:rPr>
        <w:t>,</w:t>
      </w:r>
    </w:p>
    <w:p w14:paraId="10439311" w14:textId="7D7C2EB5" w:rsidR="008C2C5C" w:rsidRPr="00EC22E1" w:rsidRDefault="008C2C5C" w:rsidP="00B65152">
      <w:pPr>
        <w:pStyle w:val="Akapitzlist"/>
        <w:numPr>
          <w:ilvl w:val="0"/>
          <w:numId w:val="21"/>
        </w:numPr>
        <w:spacing w:line="240" w:lineRule="auto"/>
        <w:ind w:left="1276"/>
        <w:rPr>
          <w:rFonts w:ascii="Open Sans" w:hAnsi="Open Sans" w:cs="Open Sans"/>
          <w:sz w:val="20"/>
          <w:szCs w:val="20"/>
        </w:rPr>
      </w:pPr>
      <w:r w:rsidRPr="00EC22E1">
        <w:rPr>
          <w:rFonts w:ascii="Open Sans" w:hAnsi="Open Sans" w:cs="Open Sans"/>
          <w:sz w:val="20"/>
          <w:szCs w:val="20"/>
        </w:rPr>
        <w:t xml:space="preserve">dobrych praktyk w zakresie </w:t>
      </w:r>
      <w:r w:rsidR="001B561F" w:rsidRPr="00EC22E1">
        <w:rPr>
          <w:rFonts w:ascii="Open Sans" w:hAnsi="Open Sans" w:cs="Open Sans"/>
          <w:sz w:val="20"/>
          <w:szCs w:val="20"/>
        </w:rPr>
        <w:t>utrzymywania</w:t>
      </w:r>
      <w:r w:rsidRPr="00EC22E1">
        <w:rPr>
          <w:rFonts w:ascii="Open Sans" w:hAnsi="Open Sans" w:cs="Open Sans"/>
          <w:sz w:val="20"/>
          <w:szCs w:val="20"/>
        </w:rPr>
        <w:t xml:space="preserve"> dobrego stanu wód</w:t>
      </w:r>
      <w:r w:rsidR="00CF7610">
        <w:rPr>
          <w:rFonts w:ascii="Open Sans" w:hAnsi="Open Sans" w:cs="Open Sans"/>
          <w:sz w:val="20"/>
          <w:szCs w:val="20"/>
        </w:rPr>
        <w:t>,</w:t>
      </w:r>
    </w:p>
    <w:p w14:paraId="0B6DBF02" w14:textId="54B688DF" w:rsidR="001B561F" w:rsidRPr="00F04F70" w:rsidRDefault="001B561F" w:rsidP="00B65152">
      <w:pPr>
        <w:pStyle w:val="Akapitzlist"/>
        <w:numPr>
          <w:ilvl w:val="0"/>
          <w:numId w:val="21"/>
        </w:numPr>
        <w:spacing w:line="240" w:lineRule="auto"/>
        <w:ind w:left="1276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sz w:val="20"/>
          <w:szCs w:val="20"/>
        </w:rPr>
        <w:t>dobrych praktyk w zakresie udziału społeczności lokalnej w kształtowaniu zieleni Warszawy</w:t>
      </w:r>
      <w:r w:rsidR="00CF7610">
        <w:rPr>
          <w:rFonts w:ascii="Open Sans" w:hAnsi="Open Sans" w:cs="Open Sans"/>
          <w:sz w:val="20"/>
          <w:szCs w:val="20"/>
        </w:rPr>
        <w:t>.</w:t>
      </w:r>
      <w:r w:rsidRPr="00F04F70">
        <w:rPr>
          <w:rFonts w:ascii="Open Sans" w:hAnsi="Open Sans" w:cs="Open Sans"/>
          <w:sz w:val="20"/>
          <w:szCs w:val="20"/>
        </w:rPr>
        <w:t xml:space="preserve"> </w:t>
      </w:r>
    </w:p>
    <w:p w14:paraId="427DE50F" w14:textId="5BF347BF" w:rsidR="00B65152" w:rsidRDefault="004474D1" w:rsidP="00B65152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B65152">
        <w:rPr>
          <w:rFonts w:ascii="Open Sans" w:hAnsi="Open Sans" w:cs="Open Sans"/>
          <w:b/>
          <w:sz w:val="20"/>
          <w:szCs w:val="20"/>
        </w:rPr>
        <w:t xml:space="preserve">Polityka </w:t>
      </w:r>
      <w:r w:rsidR="00B65152">
        <w:rPr>
          <w:rFonts w:ascii="Open Sans" w:hAnsi="Open Sans" w:cs="Open Sans"/>
          <w:b/>
          <w:sz w:val="20"/>
          <w:szCs w:val="20"/>
        </w:rPr>
        <w:t>o</w:t>
      </w:r>
      <w:r w:rsidRPr="00B65152">
        <w:rPr>
          <w:rFonts w:ascii="Open Sans" w:hAnsi="Open Sans" w:cs="Open Sans"/>
          <w:b/>
          <w:sz w:val="20"/>
          <w:szCs w:val="20"/>
        </w:rPr>
        <w:t>chrony drzew</w:t>
      </w:r>
      <w:r w:rsidRPr="00F04F70">
        <w:rPr>
          <w:rFonts w:ascii="Open Sans" w:hAnsi="Open Sans" w:cs="Open Sans"/>
          <w:sz w:val="20"/>
          <w:szCs w:val="20"/>
        </w:rPr>
        <w:t xml:space="preserve"> </w:t>
      </w:r>
      <w:r w:rsidR="00B65152" w:rsidRPr="00B65152">
        <w:rPr>
          <w:rFonts w:ascii="Open Sans" w:hAnsi="Open Sans" w:cs="Open Sans"/>
          <w:b/>
          <w:sz w:val="20"/>
          <w:szCs w:val="20"/>
        </w:rPr>
        <w:t>w Warszawie</w:t>
      </w:r>
      <w:r w:rsidR="00B65152">
        <w:rPr>
          <w:rFonts w:ascii="Open Sans" w:hAnsi="Open Sans" w:cs="Open Sans"/>
          <w:sz w:val="20"/>
          <w:szCs w:val="20"/>
        </w:rPr>
        <w:t xml:space="preserve"> </w:t>
      </w:r>
      <w:r w:rsidRPr="00F04F70">
        <w:rPr>
          <w:rFonts w:ascii="Open Sans" w:hAnsi="Open Sans" w:cs="Open Sans"/>
          <w:sz w:val="20"/>
          <w:szCs w:val="20"/>
        </w:rPr>
        <w:t xml:space="preserve">powinna </w:t>
      </w:r>
      <w:r w:rsidR="008E35E2">
        <w:rPr>
          <w:rFonts w:ascii="Open Sans" w:hAnsi="Open Sans" w:cs="Open Sans"/>
          <w:sz w:val="20"/>
          <w:szCs w:val="20"/>
        </w:rPr>
        <w:t xml:space="preserve">zmierzać </w:t>
      </w:r>
      <w:r w:rsidRPr="00F04F70">
        <w:rPr>
          <w:rFonts w:ascii="Open Sans" w:hAnsi="Open Sans" w:cs="Open Sans"/>
          <w:sz w:val="20"/>
          <w:szCs w:val="20"/>
        </w:rPr>
        <w:t xml:space="preserve">do wdrożenia wielu konkretnych i realnych działań służących ochronie drzew i powinna prowadzić do właściwego zarządzania każdym drzewem na terenie publicznym, miasta. Należy poddać szczególnemu namysłowi na ile zasady określone w </w:t>
      </w:r>
      <w:r w:rsidR="008E35E2" w:rsidRPr="00F04F70">
        <w:rPr>
          <w:rFonts w:ascii="Open Sans" w:hAnsi="Open Sans" w:cs="Open Sans"/>
          <w:sz w:val="20"/>
          <w:szCs w:val="20"/>
        </w:rPr>
        <w:t>strukturze</w:t>
      </w:r>
      <w:r w:rsidRPr="00F04F70">
        <w:rPr>
          <w:rFonts w:ascii="Open Sans" w:hAnsi="Open Sans" w:cs="Open Sans"/>
          <w:sz w:val="20"/>
          <w:szCs w:val="20"/>
        </w:rPr>
        <w:t xml:space="preserve"> </w:t>
      </w:r>
      <w:r w:rsidR="008E35E2" w:rsidRPr="00F04F70">
        <w:rPr>
          <w:rFonts w:ascii="Open Sans" w:hAnsi="Open Sans" w:cs="Open Sans"/>
          <w:sz w:val="20"/>
          <w:szCs w:val="20"/>
        </w:rPr>
        <w:t>wymaganych</w:t>
      </w:r>
      <w:r w:rsidRPr="00F04F70">
        <w:rPr>
          <w:rFonts w:ascii="Open Sans" w:hAnsi="Open Sans" w:cs="Open Sans"/>
          <w:sz w:val="20"/>
          <w:szCs w:val="20"/>
        </w:rPr>
        <w:t xml:space="preserve"> dokumentów będą dotyczyć każdego drzewa bez wyjątku. </w:t>
      </w:r>
      <w:r w:rsidR="00B65152">
        <w:rPr>
          <w:rFonts w:ascii="Open Sans" w:hAnsi="Open Sans" w:cs="Open Sans"/>
          <w:sz w:val="20"/>
          <w:szCs w:val="20"/>
        </w:rPr>
        <w:t xml:space="preserve"> </w:t>
      </w:r>
      <w:r w:rsidRPr="00F04F70">
        <w:rPr>
          <w:rFonts w:ascii="Open Sans" w:hAnsi="Open Sans" w:cs="Open Sans"/>
          <w:sz w:val="20"/>
          <w:szCs w:val="20"/>
        </w:rPr>
        <w:t>Jest to zagadnienie</w:t>
      </w:r>
      <w:r w:rsidR="008E35E2">
        <w:rPr>
          <w:rFonts w:ascii="Open Sans" w:hAnsi="Open Sans" w:cs="Open Sans"/>
          <w:sz w:val="20"/>
          <w:szCs w:val="20"/>
        </w:rPr>
        <w:t>,</w:t>
      </w:r>
      <w:r w:rsidRPr="00F04F70">
        <w:rPr>
          <w:rFonts w:ascii="Open Sans" w:hAnsi="Open Sans" w:cs="Open Sans"/>
          <w:sz w:val="20"/>
          <w:szCs w:val="20"/>
        </w:rPr>
        <w:t xml:space="preserve"> które należy </w:t>
      </w:r>
      <w:r w:rsidR="008E35E2" w:rsidRPr="00F04F70">
        <w:rPr>
          <w:rFonts w:ascii="Open Sans" w:hAnsi="Open Sans" w:cs="Open Sans"/>
          <w:sz w:val="20"/>
          <w:szCs w:val="20"/>
        </w:rPr>
        <w:t>przenalizować</w:t>
      </w:r>
      <w:r w:rsidRPr="00F04F70">
        <w:rPr>
          <w:rFonts w:ascii="Open Sans" w:hAnsi="Open Sans" w:cs="Open Sans"/>
          <w:sz w:val="20"/>
          <w:szCs w:val="20"/>
        </w:rPr>
        <w:t xml:space="preserve"> </w:t>
      </w:r>
      <w:r w:rsidR="008E35E2" w:rsidRPr="00F04F70">
        <w:rPr>
          <w:rFonts w:ascii="Open Sans" w:hAnsi="Open Sans" w:cs="Open Sans"/>
          <w:sz w:val="20"/>
          <w:szCs w:val="20"/>
        </w:rPr>
        <w:t>biorąc</w:t>
      </w:r>
      <w:r w:rsidRPr="00F04F70">
        <w:rPr>
          <w:rFonts w:ascii="Open Sans" w:hAnsi="Open Sans" w:cs="Open Sans"/>
          <w:sz w:val="20"/>
          <w:szCs w:val="20"/>
        </w:rPr>
        <w:t xml:space="preserve"> pod uwagę złożony kontekst uwarunkowa</w:t>
      </w:r>
      <w:r w:rsidR="0030700E">
        <w:rPr>
          <w:rFonts w:ascii="Open Sans" w:hAnsi="Open Sans" w:cs="Open Sans"/>
          <w:sz w:val="20"/>
          <w:szCs w:val="20"/>
        </w:rPr>
        <w:t>ń</w:t>
      </w:r>
      <w:r w:rsidRPr="00F04F70">
        <w:rPr>
          <w:rFonts w:ascii="Open Sans" w:hAnsi="Open Sans" w:cs="Open Sans"/>
          <w:sz w:val="20"/>
          <w:szCs w:val="20"/>
        </w:rPr>
        <w:t xml:space="preserve"> społecznych, kulturowych, przyrodniczych i gospodarczych. We wstępnej diagnozie </w:t>
      </w:r>
      <w:r w:rsidRPr="00F04F70">
        <w:rPr>
          <w:rFonts w:ascii="Open Sans" w:hAnsi="Open Sans" w:cs="Open Sans"/>
          <w:sz w:val="20"/>
          <w:szCs w:val="20"/>
        </w:rPr>
        <w:lastRenderedPageBreak/>
        <w:t>tego zakresu problematyki</w:t>
      </w:r>
      <w:r w:rsidR="0030700E">
        <w:rPr>
          <w:rFonts w:ascii="Open Sans" w:hAnsi="Open Sans" w:cs="Open Sans"/>
          <w:sz w:val="20"/>
          <w:szCs w:val="20"/>
        </w:rPr>
        <w:t>,</w:t>
      </w:r>
      <w:r w:rsidRPr="00F04F70">
        <w:rPr>
          <w:rFonts w:ascii="Open Sans" w:hAnsi="Open Sans" w:cs="Open Sans"/>
          <w:sz w:val="20"/>
          <w:szCs w:val="20"/>
        </w:rPr>
        <w:t xml:space="preserve"> ZZW widzi konieczność dostrzeżenia specyfiki postępowania w przypadku drzew</w:t>
      </w:r>
      <w:r w:rsidR="00B65152" w:rsidRPr="00B65152">
        <w:rPr>
          <w:rFonts w:ascii="Open Sans" w:hAnsi="Open Sans" w:cs="Open Sans"/>
          <w:sz w:val="20"/>
          <w:szCs w:val="20"/>
        </w:rPr>
        <w:t xml:space="preserve"> </w:t>
      </w:r>
      <w:r w:rsidR="00B65152" w:rsidRPr="00F04F70">
        <w:rPr>
          <w:rFonts w:ascii="Open Sans" w:hAnsi="Open Sans" w:cs="Open Sans"/>
          <w:sz w:val="20"/>
          <w:szCs w:val="20"/>
        </w:rPr>
        <w:t>rosnących</w:t>
      </w:r>
      <w:r w:rsidR="00B65152">
        <w:rPr>
          <w:rFonts w:ascii="Open Sans" w:hAnsi="Open Sans" w:cs="Open Sans"/>
          <w:sz w:val="20"/>
          <w:szCs w:val="20"/>
        </w:rPr>
        <w:t>:</w:t>
      </w:r>
    </w:p>
    <w:p w14:paraId="2B230302" w14:textId="14183445" w:rsidR="00B65152" w:rsidRDefault="004474D1" w:rsidP="00B65152">
      <w:pPr>
        <w:pStyle w:val="Akapitzlist"/>
        <w:numPr>
          <w:ilvl w:val="0"/>
          <w:numId w:val="21"/>
        </w:numPr>
        <w:spacing w:before="120" w:after="0" w:line="240" w:lineRule="auto"/>
        <w:ind w:left="709" w:hanging="357"/>
        <w:contextualSpacing w:val="0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sz w:val="20"/>
          <w:szCs w:val="20"/>
        </w:rPr>
        <w:t xml:space="preserve">w </w:t>
      </w:r>
      <w:r w:rsidR="00B65152">
        <w:rPr>
          <w:rFonts w:ascii="Open Sans" w:hAnsi="Open Sans" w:cs="Open Sans"/>
          <w:sz w:val="20"/>
          <w:szCs w:val="20"/>
        </w:rPr>
        <w:t>obszarach</w:t>
      </w:r>
      <w:r w:rsidRPr="00F04F70">
        <w:rPr>
          <w:rFonts w:ascii="Open Sans" w:hAnsi="Open Sans" w:cs="Open Sans"/>
          <w:sz w:val="20"/>
          <w:szCs w:val="20"/>
        </w:rPr>
        <w:t xml:space="preserve"> historycznych </w:t>
      </w:r>
      <w:r w:rsidR="00A96848">
        <w:rPr>
          <w:rFonts w:ascii="Open Sans" w:hAnsi="Open Sans" w:cs="Open Sans"/>
          <w:sz w:val="20"/>
          <w:szCs w:val="20"/>
        </w:rPr>
        <w:t xml:space="preserve">i </w:t>
      </w:r>
      <w:r w:rsidRPr="00F04F70">
        <w:rPr>
          <w:rFonts w:ascii="Open Sans" w:hAnsi="Open Sans" w:cs="Open Sans"/>
          <w:sz w:val="20"/>
          <w:szCs w:val="20"/>
        </w:rPr>
        <w:t>zabytkowych</w:t>
      </w:r>
      <w:r w:rsidR="00483B59">
        <w:rPr>
          <w:rFonts w:ascii="Open Sans" w:hAnsi="Open Sans" w:cs="Open Sans"/>
          <w:sz w:val="20"/>
          <w:szCs w:val="20"/>
        </w:rPr>
        <w:t xml:space="preserve"> </w:t>
      </w:r>
      <w:r w:rsidRPr="00F04F70">
        <w:rPr>
          <w:rFonts w:ascii="Open Sans" w:hAnsi="Open Sans" w:cs="Open Sans"/>
          <w:sz w:val="20"/>
          <w:szCs w:val="20"/>
        </w:rPr>
        <w:t xml:space="preserve">(osie widokowe, wnętrza ogrodowe kwatery </w:t>
      </w:r>
      <w:proofErr w:type="spellStart"/>
      <w:r w:rsidRPr="00F04F70">
        <w:rPr>
          <w:rFonts w:ascii="Open Sans" w:hAnsi="Open Sans" w:cs="Open Sans"/>
          <w:sz w:val="20"/>
          <w:szCs w:val="20"/>
        </w:rPr>
        <w:t>boskietowe</w:t>
      </w:r>
      <w:proofErr w:type="spellEnd"/>
      <w:r w:rsidRPr="00F04F70">
        <w:rPr>
          <w:rFonts w:ascii="Open Sans" w:hAnsi="Open Sans" w:cs="Open Sans"/>
          <w:sz w:val="20"/>
          <w:szCs w:val="20"/>
        </w:rPr>
        <w:t xml:space="preserve"> i gabinety, szpalery drzew, solitery, krajobraz </w:t>
      </w:r>
      <w:r w:rsidR="00B65152">
        <w:rPr>
          <w:rFonts w:ascii="Open Sans" w:hAnsi="Open Sans" w:cs="Open Sans"/>
          <w:sz w:val="20"/>
          <w:szCs w:val="20"/>
        </w:rPr>
        <w:t xml:space="preserve">kształtowany historycznie </w:t>
      </w:r>
      <w:proofErr w:type="spellStart"/>
      <w:r w:rsidR="00B65152">
        <w:rPr>
          <w:rFonts w:ascii="Open Sans" w:hAnsi="Open Sans" w:cs="Open Sans"/>
          <w:sz w:val="20"/>
          <w:szCs w:val="20"/>
        </w:rPr>
        <w:t>etc</w:t>
      </w:r>
      <w:proofErr w:type="spellEnd"/>
      <w:r w:rsidR="00B65152">
        <w:rPr>
          <w:rFonts w:ascii="Open Sans" w:hAnsi="Open Sans" w:cs="Open Sans"/>
          <w:sz w:val="20"/>
          <w:szCs w:val="20"/>
        </w:rPr>
        <w:t>),</w:t>
      </w:r>
    </w:p>
    <w:p w14:paraId="32A39175" w14:textId="130E86D5" w:rsidR="00B65152" w:rsidRDefault="00B65152" w:rsidP="00B65152">
      <w:pPr>
        <w:pStyle w:val="Akapitzlist"/>
        <w:numPr>
          <w:ilvl w:val="0"/>
          <w:numId w:val="21"/>
        </w:numPr>
        <w:spacing w:before="120" w:after="0" w:line="240" w:lineRule="auto"/>
        <w:ind w:left="709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obszarach o szczególnym znaczeniu dla bioróżnorodności </w:t>
      </w:r>
      <w:r w:rsidR="004474D1" w:rsidRPr="00F04F70">
        <w:rPr>
          <w:rFonts w:ascii="Open Sans" w:hAnsi="Open Sans" w:cs="Open Sans"/>
          <w:sz w:val="20"/>
          <w:szCs w:val="20"/>
        </w:rPr>
        <w:t xml:space="preserve">w cennych </w:t>
      </w:r>
      <w:r w:rsidR="007C2CEC" w:rsidRPr="00F04F70">
        <w:rPr>
          <w:rFonts w:ascii="Open Sans" w:hAnsi="Open Sans" w:cs="Open Sans"/>
          <w:sz w:val="20"/>
          <w:szCs w:val="20"/>
        </w:rPr>
        <w:t>zespołach</w:t>
      </w:r>
      <w:r w:rsidR="004474D1" w:rsidRPr="00F04F70">
        <w:rPr>
          <w:rFonts w:ascii="Open Sans" w:hAnsi="Open Sans" w:cs="Open Sans"/>
          <w:sz w:val="20"/>
          <w:szCs w:val="20"/>
        </w:rPr>
        <w:t xml:space="preserve"> zieleni naturalnej lub zbliżonej do naturalnej, (użytki </w:t>
      </w:r>
      <w:r w:rsidR="007C2CEC" w:rsidRPr="00F04F70">
        <w:rPr>
          <w:rFonts w:ascii="Open Sans" w:hAnsi="Open Sans" w:cs="Open Sans"/>
          <w:sz w:val="20"/>
          <w:szCs w:val="20"/>
        </w:rPr>
        <w:t>ekologiczne</w:t>
      </w:r>
      <w:r w:rsidR="004474D1" w:rsidRPr="00F04F70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obszary Natura 2000</w:t>
      </w:r>
      <w:r w:rsidR="004474D1" w:rsidRPr="00F04F70">
        <w:rPr>
          <w:rFonts w:ascii="Open Sans" w:hAnsi="Open Sans" w:cs="Open Sans"/>
          <w:sz w:val="20"/>
          <w:szCs w:val="20"/>
        </w:rPr>
        <w:t xml:space="preserve"> etc.), </w:t>
      </w:r>
    </w:p>
    <w:p w14:paraId="6AF1F495" w14:textId="77777777" w:rsidR="00B65152" w:rsidRDefault="00B65152" w:rsidP="00B65152">
      <w:pPr>
        <w:pStyle w:val="Akapitzlist"/>
        <w:numPr>
          <w:ilvl w:val="0"/>
          <w:numId w:val="21"/>
        </w:numPr>
        <w:spacing w:before="120" w:after="0" w:line="240" w:lineRule="auto"/>
        <w:ind w:left="709" w:hanging="357"/>
        <w:contextualSpacing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obszarach o szczególnych funkcjach</w:t>
      </w:r>
      <w:r w:rsidR="007C2CEC">
        <w:rPr>
          <w:rFonts w:ascii="Open Sans" w:hAnsi="Open Sans" w:cs="Open Sans"/>
          <w:sz w:val="20"/>
          <w:szCs w:val="20"/>
        </w:rPr>
        <w:t>,</w:t>
      </w:r>
      <w:r w:rsidR="004474D1" w:rsidRPr="00F04F70">
        <w:rPr>
          <w:rFonts w:ascii="Open Sans" w:hAnsi="Open Sans" w:cs="Open Sans"/>
          <w:sz w:val="20"/>
          <w:szCs w:val="20"/>
        </w:rPr>
        <w:t xml:space="preserve"> </w:t>
      </w:r>
      <w:r w:rsidR="007C2CEC" w:rsidRPr="00F04F70">
        <w:rPr>
          <w:rFonts w:ascii="Open Sans" w:hAnsi="Open Sans" w:cs="Open Sans"/>
          <w:sz w:val="20"/>
          <w:szCs w:val="20"/>
        </w:rPr>
        <w:t>które</w:t>
      </w:r>
      <w:r w:rsidR="004474D1" w:rsidRPr="00F04F70">
        <w:rPr>
          <w:rFonts w:ascii="Open Sans" w:hAnsi="Open Sans" w:cs="Open Sans"/>
          <w:sz w:val="20"/>
          <w:szCs w:val="20"/>
        </w:rPr>
        <w:t xml:space="preserve"> określają odmienne od przyjętych w </w:t>
      </w:r>
      <w:r>
        <w:rPr>
          <w:rFonts w:ascii="Open Sans" w:hAnsi="Open Sans" w:cs="Open Sans"/>
          <w:sz w:val="20"/>
          <w:szCs w:val="20"/>
        </w:rPr>
        <w:t xml:space="preserve">standardach zasady postępowania co </w:t>
      </w:r>
      <w:r w:rsidR="0045294F">
        <w:rPr>
          <w:rFonts w:ascii="Open Sans" w:hAnsi="Open Sans" w:cs="Open Sans"/>
          <w:sz w:val="20"/>
          <w:szCs w:val="20"/>
        </w:rPr>
        <w:t>wynika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45294F">
        <w:rPr>
          <w:rFonts w:ascii="Open Sans" w:hAnsi="Open Sans" w:cs="Open Sans"/>
          <w:sz w:val="20"/>
          <w:szCs w:val="20"/>
        </w:rPr>
        <w:t>z przepisów prawa, które mogą determinować sposób postępowania w</w:t>
      </w:r>
      <w:r w:rsidR="003F1A8F">
        <w:rPr>
          <w:rFonts w:ascii="Open Sans" w:hAnsi="Open Sans" w:cs="Open Sans"/>
          <w:sz w:val="20"/>
          <w:szCs w:val="20"/>
        </w:rPr>
        <w:t xml:space="preserve"> przypadkach szczególnych, np. ochron</w:t>
      </w:r>
      <w:r w:rsidR="00CF5CBC">
        <w:rPr>
          <w:rFonts w:ascii="Open Sans" w:hAnsi="Open Sans" w:cs="Open Sans"/>
          <w:sz w:val="20"/>
          <w:szCs w:val="20"/>
        </w:rPr>
        <w:t>y</w:t>
      </w:r>
      <w:r w:rsidR="003F1A8F">
        <w:rPr>
          <w:rFonts w:ascii="Open Sans" w:hAnsi="Open Sans" w:cs="Open Sans"/>
          <w:sz w:val="20"/>
          <w:szCs w:val="20"/>
        </w:rPr>
        <w:t xml:space="preserve"> mieni</w:t>
      </w:r>
      <w:r>
        <w:rPr>
          <w:rFonts w:ascii="Open Sans" w:hAnsi="Open Sans" w:cs="Open Sans"/>
          <w:sz w:val="20"/>
          <w:szCs w:val="20"/>
        </w:rPr>
        <w:t>a, życia i zdrowia ludzi, w tym</w:t>
      </w:r>
      <w:r w:rsidR="004474D1" w:rsidRPr="00F04F70">
        <w:rPr>
          <w:rFonts w:ascii="Open Sans" w:hAnsi="Open Sans" w:cs="Open Sans"/>
          <w:sz w:val="20"/>
          <w:szCs w:val="20"/>
        </w:rPr>
        <w:t xml:space="preserve"> ochron</w:t>
      </w:r>
      <w:r>
        <w:rPr>
          <w:rFonts w:ascii="Open Sans" w:hAnsi="Open Sans" w:cs="Open Sans"/>
          <w:sz w:val="20"/>
          <w:szCs w:val="20"/>
        </w:rPr>
        <w:t>a</w:t>
      </w:r>
      <w:r w:rsidR="004474D1" w:rsidRPr="00F04F70">
        <w:rPr>
          <w:rFonts w:ascii="Open Sans" w:hAnsi="Open Sans" w:cs="Open Sans"/>
          <w:sz w:val="20"/>
          <w:szCs w:val="20"/>
        </w:rPr>
        <w:t xml:space="preserve"> przed powodzią</w:t>
      </w:r>
      <w:r w:rsidR="00CF5CBC">
        <w:rPr>
          <w:rFonts w:ascii="Open Sans" w:hAnsi="Open Sans" w:cs="Open Sans"/>
          <w:sz w:val="20"/>
          <w:szCs w:val="20"/>
        </w:rPr>
        <w:t xml:space="preserve"> czy pożarem (drogi </w:t>
      </w:r>
      <w:proofErr w:type="spellStart"/>
      <w:r w:rsidR="00CF5CBC">
        <w:rPr>
          <w:rFonts w:ascii="Open Sans" w:hAnsi="Open Sans" w:cs="Open Sans"/>
          <w:sz w:val="20"/>
          <w:szCs w:val="20"/>
        </w:rPr>
        <w:t>ppoż</w:t>
      </w:r>
      <w:proofErr w:type="spellEnd"/>
      <w:r w:rsidR="00CF5CBC">
        <w:rPr>
          <w:rFonts w:ascii="Open Sans" w:hAnsi="Open Sans" w:cs="Open Sans"/>
          <w:sz w:val="20"/>
          <w:szCs w:val="20"/>
        </w:rPr>
        <w:t>)</w:t>
      </w:r>
      <w:r w:rsidR="004474D1" w:rsidRPr="00F04F70">
        <w:rPr>
          <w:rFonts w:ascii="Open Sans" w:hAnsi="Open Sans" w:cs="Open Sans"/>
          <w:sz w:val="20"/>
          <w:szCs w:val="20"/>
        </w:rPr>
        <w:t xml:space="preserve">. </w:t>
      </w:r>
      <w:r w:rsidR="00CF5CBC">
        <w:rPr>
          <w:rFonts w:ascii="Open Sans" w:hAnsi="Open Sans" w:cs="Open Sans"/>
          <w:sz w:val="20"/>
          <w:szCs w:val="20"/>
        </w:rPr>
        <w:t xml:space="preserve"> </w:t>
      </w:r>
    </w:p>
    <w:p w14:paraId="532D5A63" w14:textId="0DF1604F" w:rsidR="00B65152" w:rsidRDefault="00A55256" w:rsidP="00B65152">
      <w:pPr>
        <w:spacing w:before="120" w:after="120" w:line="240" w:lineRule="auto"/>
        <w:ind w:left="352"/>
        <w:rPr>
          <w:rFonts w:ascii="Open Sans" w:hAnsi="Open Sans" w:cs="Open Sans"/>
          <w:sz w:val="20"/>
          <w:szCs w:val="20"/>
        </w:rPr>
      </w:pPr>
      <w:r w:rsidRPr="00B65152">
        <w:rPr>
          <w:rFonts w:ascii="Open Sans" w:hAnsi="Open Sans" w:cs="Open Sans"/>
          <w:sz w:val="20"/>
          <w:szCs w:val="20"/>
        </w:rPr>
        <w:t>Należy</w:t>
      </w:r>
      <w:r w:rsidR="004474D1" w:rsidRPr="00B65152">
        <w:rPr>
          <w:rFonts w:ascii="Open Sans" w:hAnsi="Open Sans" w:cs="Open Sans"/>
          <w:sz w:val="20"/>
          <w:szCs w:val="20"/>
        </w:rPr>
        <w:t xml:space="preserve"> też </w:t>
      </w:r>
      <w:r w:rsidR="00D54B5E" w:rsidRPr="00B65152">
        <w:rPr>
          <w:rFonts w:ascii="Open Sans" w:hAnsi="Open Sans" w:cs="Open Sans"/>
          <w:sz w:val="20"/>
          <w:szCs w:val="20"/>
        </w:rPr>
        <w:t xml:space="preserve">dostrzec </w:t>
      </w:r>
      <w:r w:rsidR="00791517" w:rsidRPr="00B65152">
        <w:rPr>
          <w:rFonts w:ascii="Open Sans" w:hAnsi="Open Sans" w:cs="Open Sans"/>
          <w:sz w:val="20"/>
          <w:szCs w:val="20"/>
        </w:rPr>
        <w:t>odmienną</w:t>
      </w:r>
      <w:r w:rsidR="00D54B5E" w:rsidRPr="00B65152">
        <w:rPr>
          <w:rFonts w:ascii="Open Sans" w:hAnsi="Open Sans" w:cs="Open Sans"/>
          <w:sz w:val="20"/>
          <w:szCs w:val="20"/>
        </w:rPr>
        <w:t xml:space="preserve"> </w:t>
      </w:r>
      <w:r w:rsidR="004474D1" w:rsidRPr="00B65152">
        <w:rPr>
          <w:rFonts w:ascii="Open Sans" w:hAnsi="Open Sans" w:cs="Open Sans"/>
          <w:sz w:val="20"/>
          <w:szCs w:val="20"/>
        </w:rPr>
        <w:t xml:space="preserve">specyfikę działań podejmowanych w związku z ochroną pomników przyrody. </w:t>
      </w:r>
    </w:p>
    <w:p w14:paraId="190AC6C3" w14:textId="6C7D81F6" w:rsidR="004474D1" w:rsidRPr="00F04F70" w:rsidRDefault="00791517" w:rsidP="00B65152">
      <w:pPr>
        <w:spacing w:before="240" w:line="360" w:lineRule="auto"/>
        <w:rPr>
          <w:rFonts w:ascii="Open Sans" w:hAnsi="Open Sans" w:cs="Open Sans"/>
          <w:sz w:val="20"/>
          <w:szCs w:val="20"/>
        </w:rPr>
      </w:pPr>
      <w:r w:rsidRPr="00B65152">
        <w:rPr>
          <w:rFonts w:ascii="Open Sans" w:hAnsi="Open Sans" w:cs="Open Sans"/>
          <w:b/>
          <w:sz w:val="20"/>
          <w:szCs w:val="20"/>
        </w:rPr>
        <w:t>Polityka</w:t>
      </w:r>
      <w:r w:rsidR="004474D1" w:rsidRPr="00B65152">
        <w:rPr>
          <w:rFonts w:ascii="Open Sans" w:hAnsi="Open Sans" w:cs="Open Sans"/>
          <w:b/>
          <w:sz w:val="20"/>
          <w:szCs w:val="20"/>
        </w:rPr>
        <w:t xml:space="preserve"> </w:t>
      </w:r>
      <w:r w:rsidR="00B65152">
        <w:rPr>
          <w:rFonts w:ascii="Open Sans" w:hAnsi="Open Sans" w:cs="Open Sans"/>
          <w:b/>
          <w:sz w:val="20"/>
          <w:szCs w:val="20"/>
        </w:rPr>
        <w:t>o</w:t>
      </w:r>
      <w:r w:rsidR="004474D1" w:rsidRPr="00B65152">
        <w:rPr>
          <w:rFonts w:ascii="Open Sans" w:hAnsi="Open Sans" w:cs="Open Sans"/>
          <w:b/>
          <w:sz w:val="20"/>
          <w:szCs w:val="20"/>
        </w:rPr>
        <w:t xml:space="preserve">chrony </w:t>
      </w:r>
      <w:r w:rsidR="00B65152">
        <w:rPr>
          <w:rFonts w:ascii="Open Sans" w:hAnsi="Open Sans" w:cs="Open Sans"/>
          <w:b/>
          <w:sz w:val="20"/>
          <w:szCs w:val="20"/>
        </w:rPr>
        <w:t>d</w:t>
      </w:r>
      <w:r w:rsidR="004474D1" w:rsidRPr="00B65152">
        <w:rPr>
          <w:rFonts w:ascii="Open Sans" w:hAnsi="Open Sans" w:cs="Open Sans"/>
          <w:b/>
          <w:sz w:val="20"/>
          <w:szCs w:val="20"/>
        </w:rPr>
        <w:t>rzew w Warszawie</w:t>
      </w:r>
      <w:r w:rsidR="004474D1" w:rsidRPr="00F04F70">
        <w:rPr>
          <w:rFonts w:ascii="Open Sans" w:hAnsi="Open Sans" w:cs="Open Sans"/>
          <w:sz w:val="20"/>
          <w:szCs w:val="20"/>
        </w:rPr>
        <w:t xml:space="preserve"> </w:t>
      </w:r>
      <w:r w:rsidR="00E461BC" w:rsidRPr="00F04F70">
        <w:rPr>
          <w:rFonts w:ascii="Open Sans" w:hAnsi="Open Sans" w:cs="Open Sans"/>
          <w:sz w:val="20"/>
          <w:szCs w:val="20"/>
        </w:rPr>
        <w:t xml:space="preserve">powinna angażować szeroką </w:t>
      </w:r>
      <w:r w:rsidRPr="00F04F70">
        <w:rPr>
          <w:rFonts w:ascii="Open Sans" w:hAnsi="Open Sans" w:cs="Open Sans"/>
          <w:sz w:val="20"/>
          <w:szCs w:val="20"/>
        </w:rPr>
        <w:t>reprezentację</w:t>
      </w:r>
      <w:r w:rsidR="00E461BC" w:rsidRPr="00F04F70">
        <w:rPr>
          <w:rFonts w:ascii="Open Sans" w:hAnsi="Open Sans" w:cs="Open Sans"/>
          <w:sz w:val="20"/>
          <w:szCs w:val="20"/>
        </w:rPr>
        <w:t xml:space="preserve"> mieszkańców. Mając </w:t>
      </w:r>
      <w:r w:rsidRPr="00F04F70">
        <w:rPr>
          <w:rFonts w:ascii="Open Sans" w:hAnsi="Open Sans" w:cs="Open Sans"/>
          <w:sz w:val="20"/>
          <w:szCs w:val="20"/>
        </w:rPr>
        <w:t>świadomość</w:t>
      </w:r>
      <w:r w:rsidR="00E461BC" w:rsidRPr="00F04F70">
        <w:rPr>
          <w:rFonts w:ascii="Open Sans" w:hAnsi="Open Sans" w:cs="Open Sans"/>
          <w:sz w:val="20"/>
          <w:szCs w:val="20"/>
        </w:rPr>
        <w:t xml:space="preserve"> i skupiając się na </w:t>
      </w:r>
      <w:r w:rsidRPr="00F04F70">
        <w:rPr>
          <w:rFonts w:ascii="Open Sans" w:hAnsi="Open Sans" w:cs="Open Sans"/>
          <w:sz w:val="20"/>
          <w:szCs w:val="20"/>
        </w:rPr>
        <w:t>rozwiązan</w:t>
      </w:r>
      <w:r w:rsidR="00827579">
        <w:rPr>
          <w:rFonts w:ascii="Open Sans" w:hAnsi="Open Sans" w:cs="Open Sans"/>
          <w:sz w:val="20"/>
          <w:szCs w:val="20"/>
        </w:rPr>
        <w:t>iach</w:t>
      </w:r>
      <w:r w:rsidR="00F04F70" w:rsidRPr="00F04F70">
        <w:rPr>
          <w:rFonts w:ascii="Open Sans" w:hAnsi="Open Sans" w:cs="Open Sans"/>
          <w:sz w:val="20"/>
          <w:szCs w:val="20"/>
        </w:rPr>
        <w:t xml:space="preserve"> szczegółowych i </w:t>
      </w:r>
      <w:r w:rsidRPr="00F04F70">
        <w:rPr>
          <w:rFonts w:ascii="Open Sans" w:hAnsi="Open Sans" w:cs="Open Sans"/>
          <w:sz w:val="20"/>
          <w:szCs w:val="20"/>
        </w:rPr>
        <w:t>wymagając</w:t>
      </w:r>
      <w:r w:rsidR="00827579">
        <w:rPr>
          <w:rFonts w:ascii="Open Sans" w:hAnsi="Open Sans" w:cs="Open Sans"/>
          <w:sz w:val="20"/>
          <w:szCs w:val="20"/>
        </w:rPr>
        <w:t>ych</w:t>
      </w:r>
      <w:r w:rsidR="00F04F70" w:rsidRPr="00F04F70">
        <w:rPr>
          <w:rFonts w:ascii="Open Sans" w:hAnsi="Open Sans" w:cs="Open Sans"/>
          <w:sz w:val="20"/>
          <w:szCs w:val="20"/>
        </w:rPr>
        <w:t xml:space="preserve"> często bardzo </w:t>
      </w:r>
      <w:r w:rsidRPr="00F04F70">
        <w:rPr>
          <w:rFonts w:ascii="Open Sans" w:hAnsi="Open Sans" w:cs="Open Sans"/>
          <w:sz w:val="20"/>
          <w:szCs w:val="20"/>
        </w:rPr>
        <w:t>specjalistycznej</w:t>
      </w:r>
      <w:r w:rsidR="00F04F70" w:rsidRPr="00F04F70">
        <w:rPr>
          <w:rFonts w:ascii="Open Sans" w:hAnsi="Open Sans" w:cs="Open Sans"/>
          <w:sz w:val="20"/>
          <w:szCs w:val="20"/>
        </w:rPr>
        <w:t xml:space="preserve"> wiedzy na temat zasad i uwarunkowań działań podejmowanych </w:t>
      </w:r>
      <w:r w:rsidR="00827579">
        <w:rPr>
          <w:rFonts w:ascii="Open Sans" w:hAnsi="Open Sans" w:cs="Open Sans"/>
          <w:sz w:val="20"/>
          <w:szCs w:val="20"/>
        </w:rPr>
        <w:t>wobec</w:t>
      </w:r>
      <w:r w:rsidR="00827579" w:rsidRPr="00F04F70">
        <w:rPr>
          <w:rFonts w:ascii="Open Sans" w:hAnsi="Open Sans" w:cs="Open Sans"/>
          <w:sz w:val="20"/>
          <w:szCs w:val="20"/>
        </w:rPr>
        <w:t xml:space="preserve"> </w:t>
      </w:r>
      <w:r w:rsidR="00F04F70" w:rsidRPr="00F04F70">
        <w:rPr>
          <w:rFonts w:ascii="Open Sans" w:hAnsi="Open Sans" w:cs="Open Sans"/>
          <w:sz w:val="20"/>
          <w:szCs w:val="20"/>
        </w:rPr>
        <w:t>drzew</w:t>
      </w:r>
      <w:r>
        <w:rPr>
          <w:rFonts w:ascii="Open Sans" w:hAnsi="Open Sans" w:cs="Open Sans"/>
          <w:sz w:val="20"/>
          <w:szCs w:val="20"/>
        </w:rPr>
        <w:t>,</w:t>
      </w:r>
      <w:r w:rsidR="00F04F70" w:rsidRPr="00F04F70">
        <w:rPr>
          <w:rFonts w:ascii="Open Sans" w:hAnsi="Open Sans" w:cs="Open Sans"/>
          <w:sz w:val="20"/>
          <w:szCs w:val="20"/>
        </w:rPr>
        <w:t xml:space="preserve"> </w:t>
      </w:r>
      <w:r w:rsidR="00B65152">
        <w:rPr>
          <w:rFonts w:ascii="Open Sans" w:hAnsi="Open Sans" w:cs="Open Sans"/>
          <w:sz w:val="20"/>
          <w:szCs w:val="20"/>
        </w:rPr>
        <w:t>p</w:t>
      </w:r>
      <w:r w:rsidR="00F04F70" w:rsidRPr="00F04F70">
        <w:rPr>
          <w:rFonts w:ascii="Open Sans" w:hAnsi="Open Sans" w:cs="Open Sans"/>
          <w:sz w:val="20"/>
          <w:szCs w:val="20"/>
        </w:rPr>
        <w:t xml:space="preserve">olityka powinna też </w:t>
      </w:r>
      <w:r w:rsidRPr="00F04F70">
        <w:rPr>
          <w:rFonts w:ascii="Open Sans" w:hAnsi="Open Sans" w:cs="Open Sans"/>
          <w:sz w:val="20"/>
          <w:szCs w:val="20"/>
        </w:rPr>
        <w:t>wprowadzać</w:t>
      </w:r>
      <w:r w:rsidR="00F04F70" w:rsidRPr="00F04F70">
        <w:rPr>
          <w:rFonts w:ascii="Open Sans" w:hAnsi="Open Sans" w:cs="Open Sans"/>
          <w:sz w:val="20"/>
          <w:szCs w:val="20"/>
        </w:rPr>
        <w:t xml:space="preserve"> zadania z zakresu edukacji społecznej kierowanej do jak naj</w:t>
      </w:r>
      <w:r>
        <w:rPr>
          <w:rFonts w:ascii="Open Sans" w:hAnsi="Open Sans" w:cs="Open Sans"/>
          <w:sz w:val="20"/>
          <w:szCs w:val="20"/>
        </w:rPr>
        <w:t>szerszego</w:t>
      </w:r>
      <w:r w:rsidR="00F04F70" w:rsidRPr="00F04F70">
        <w:rPr>
          <w:rFonts w:ascii="Open Sans" w:hAnsi="Open Sans" w:cs="Open Sans"/>
          <w:sz w:val="20"/>
          <w:szCs w:val="20"/>
        </w:rPr>
        <w:t xml:space="preserve"> grona odbiorców</w:t>
      </w:r>
      <w:r>
        <w:rPr>
          <w:rFonts w:ascii="Open Sans" w:hAnsi="Open Sans" w:cs="Open Sans"/>
          <w:sz w:val="20"/>
          <w:szCs w:val="20"/>
        </w:rPr>
        <w:t>.</w:t>
      </w:r>
      <w:r w:rsidR="00F04F70" w:rsidRPr="00F04F70">
        <w:rPr>
          <w:rFonts w:ascii="Open Sans" w:hAnsi="Open Sans" w:cs="Open Sans"/>
          <w:sz w:val="20"/>
          <w:szCs w:val="20"/>
        </w:rPr>
        <w:t xml:space="preserve"> </w:t>
      </w:r>
    </w:p>
    <w:p w14:paraId="4D77F8F6" w14:textId="246B69B9" w:rsidR="00F04F70" w:rsidRPr="00F04F70" w:rsidRDefault="00F04F70" w:rsidP="003C3D5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F04F70">
        <w:rPr>
          <w:rFonts w:ascii="Open Sans" w:hAnsi="Open Sans" w:cs="Open Sans"/>
          <w:sz w:val="20"/>
          <w:szCs w:val="20"/>
        </w:rPr>
        <w:t>W tym zakresie</w:t>
      </w:r>
      <w:r w:rsidR="001100D9">
        <w:rPr>
          <w:rFonts w:ascii="Open Sans" w:hAnsi="Open Sans" w:cs="Open Sans"/>
          <w:sz w:val="20"/>
          <w:szCs w:val="20"/>
        </w:rPr>
        <w:t xml:space="preserve"> </w:t>
      </w:r>
      <w:r w:rsidRPr="00F04F70">
        <w:rPr>
          <w:rFonts w:ascii="Open Sans" w:hAnsi="Open Sans" w:cs="Open Sans"/>
          <w:sz w:val="20"/>
          <w:szCs w:val="20"/>
        </w:rPr>
        <w:t>niezbędne jest przygotowanie Kampani</w:t>
      </w:r>
      <w:r w:rsidR="00827579">
        <w:rPr>
          <w:rFonts w:ascii="Open Sans" w:hAnsi="Open Sans" w:cs="Open Sans"/>
          <w:sz w:val="20"/>
          <w:szCs w:val="20"/>
        </w:rPr>
        <w:t>i</w:t>
      </w:r>
      <w:r w:rsidRPr="00F04F70">
        <w:rPr>
          <w:rFonts w:ascii="Open Sans" w:hAnsi="Open Sans" w:cs="Open Sans"/>
          <w:sz w:val="20"/>
          <w:szCs w:val="20"/>
        </w:rPr>
        <w:t xml:space="preserve"> społecznej informującej o pożytkach i zagrożeniach płynących od drzew. Kampania powinna być zarysowan</w:t>
      </w:r>
      <w:r w:rsidR="00827579">
        <w:rPr>
          <w:rFonts w:ascii="Open Sans" w:hAnsi="Open Sans" w:cs="Open Sans"/>
          <w:sz w:val="20"/>
          <w:szCs w:val="20"/>
        </w:rPr>
        <w:t>a</w:t>
      </w:r>
      <w:r w:rsidRPr="00F04F70">
        <w:rPr>
          <w:rFonts w:ascii="Open Sans" w:hAnsi="Open Sans" w:cs="Open Sans"/>
          <w:sz w:val="20"/>
          <w:szCs w:val="20"/>
        </w:rPr>
        <w:t xml:space="preserve"> szeroko i </w:t>
      </w:r>
      <w:r w:rsidR="00827579" w:rsidRPr="00F04F70">
        <w:rPr>
          <w:rFonts w:ascii="Open Sans" w:hAnsi="Open Sans" w:cs="Open Sans"/>
          <w:sz w:val="20"/>
          <w:szCs w:val="20"/>
        </w:rPr>
        <w:t>do</w:t>
      </w:r>
      <w:r w:rsidR="00827579">
        <w:rPr>
          <w:rFonts w:ascii="Open Sans" w:hAnsi="Open Sans" w:cs="Open Sans"/>
          <w:sz w:val="20"/>
          <w:szCs w:val="20"/>
        </w:rPr>
        <w:t>cierać</w:t>
      </w:r>
      <w:r w:rsidR="00827579" w:rsidRPr="00F04F70">
        <w:rPr>
          <w:rFonts w:ascii="Open Sans" w:hAnsi="Open Sans" w:cs="Open Sans"/>
          <w:sz w:val="20"/>
          <w:szCs w:val="20"/>
        </w:rPr>
        <w:t xml:space="preserve"> </w:t>
      </w:r>
      <w:r w:rsidRPr="00F04F70">
        <w:rPr>
          <w:rFonts w:ascii="Open Sans" w:hAnsi="Open Sans" w:cs="Open Sans"/>
          <w:sz w:val="20"/>
          <w:szCs w:val="20"/>
        </w:rPr>
        <w:t xml:space="preserve">do różnych grup docelowych: </w:t>
      </w:r>
    </w:p>
    <w:p w14:paraId="0E96D235" w14:textId="65E01B32" w:rsidR="00F04F70" w:rsidRPr="00F04F70" w:rsidRDefault="00971F65" w:rsidP="00B65152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F04F70" w:rsidRPr="00F04F70">
        <w:rPr>
          <w:rFonts w:ascii="Open Sans" w:hAnsi="Open Sans" w:cs="Open Sans"/>
          <w:sz w:val="20"/>
          <w:szCs w:val="20"/>
        </w:rPr>
        <w:t xml:space="preserve">dorosłych mieszkańców poprzez właściwą </w:t>
      </w:r>
      <w:r w:rsidR="00827579">
        <w:rPr>
          <w:rFonts w:ascii="Open Sans" w:hAnsi="Open Sans" w:cs="Open Sans"/>
          <w:sz w:val="20"/>
          <w:szCs w:val="20"/>
        </w:rPr>
        <w:t>-</w:t>
      </w:r>
      <w:r w:rsidR="00827579" w:rsidRPr="00F04F70">
        <w:rPr>
          <w:rFonts w:ascii="Open Sans" w:hAnsi="Open Sans" w:cs="Open Sans"/>
          <w:sz w:val="20"/>
          <w:szCs w:val="20"/>
        </w:rPr>
        <w:t xml:space="preserve"> </w:t>
      </w:r>
      <w:r w:rsidR="00F04F70" w:rsidRPr="00510351">
        <w:rPr>
          <w:rFonts w:ascii="Open Sans" w:hAnsi="Open Sans" w:cs="Open Sans"/>
          <w:b/>
          <w:sz w:val="20"/>
          <w:szCs w:val="20"/>
        </w:rPr>
        <w:t>kampanię</w:t>
      </w:r>
      <w:r w:rsidR="00F04F70" w:rsidRPr="00F04F70">
        <w:rPr>
          <w:rFonts w:ascii="Open Sans" w:hAnsi="Open Sans" w:cs="Open Sans"/>
          <w:sz w:val="20"/>
          <w:szCs w:val="20"/>
        </w:rPr>
        <w:t xml:space="preserve"> </w:t>
      </w:r>
      <w:r w:rsidR="00F04F70" w:rsidRPr="00510351">
        <w:rPr>
          <w:rFonts w:ascii="Open Sans" w:hAnsi="Open Sans" w:cs="Open Sans"/>
          <w:b/>
          <w:sz w:val="20"/>
          <w:szCs w:val="20"/>
        </w:rPr>
        <w:t>marketingową w mediach, oraz system informacji terenowej</w:t>
      </w:r>
    </w:p>
    <w:p w14:paraId="4B0AF0C1" w14:textId="0F871EF5" w:rsidR="00F04F70" w:rsidRPr="00F04F70" w:rsidRDefault="00971F65" w:rsidP="00B65152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F04F70" w:rsidRPr="00F04F70">
        <w:rPr>
          <w:rFonts w:ascii="Open Sans" w:hAnsi="Open Sans" w:cs="Open Sans"/>
          <w:sz w:val="20"/>
          <w:szCs w:val="20"/>
        </w:rPr>
        <w:t xml:space="preserve">dzieci </w:t>
      </w:r>
      <w:r w:rsidR="001100D9">
        <w:rPr>
          <w:rFonts w:ascii="Open Sans" w:hAnsi="Open Sans" w:cs="Open Sans"/>
          <w:sz w:val="20"/>
          <w:szCs w:val="20"/>
        </w:rPr>
        <w:t xml:space="preserve">i </w:t>
      </w:r>
      <w:r w:rsidR="00F04F70" w:rsidRPr="00F04F70">
        <w:rPr>
          <w:rFonts w:ascii="Open Sans" w:hAnsi="Open Sans" w:cs="Open Sans"/>
          <w:sz w:val="20"/>
          <w:szCs w:val="20"/>
        </w:rPr>
        <w:t xml:space="preserve">młodzież poprzez właściwe </w:t>
      </w:r>
      <w:r w:rsidR="00827579">
        <w:rPr>
          <w:rFonts w:ascii="Open Sans" w:hAnsi="Open Sans" w:cs="Open Sans"/>
          <w:sz w:val="20"/>
          <w:szCs w:val="20"/>
        </w:rPr>
        <w:t>-</w:t>
      </w:r>
      <w:r w:rsidR="00827579" w:rsidRPr="00F04F70">
        <w:rPr>
          <w:rFonts w:ascii="Open Sans" w:hAnsi="Open Sans" w:cs="Open Sans"/>
          <w:sz w:val="20"/>
          <w:szCs w:val="20"/>
        </w:rPr>
        <w:t xml:space="preserve"> </w:t>
      </w:r>
      <w:r w:rsidR="00F04F70" w:rsidRPr="00510351">
        <w:rPr>
          <w:rFonts w:ascii="Open Sans" w:hAnsi="Open Sans" w:cs="Open Sans"/>
          <w:b/>
          <w:sz w:val="20"/>
          <w:szCs w:val="20"/>
        </w:rPr>
        <w:t>programy i narzędzia edukacyjne</w:t>
      </w:r>
      <w:r w:rsidR="00F04F70" w:rsidRPr="00F04F70">
        <w:rPr>
          <w:rFonts w:ascii="Open Sans" w:hAnsi="Open Sans" w:cs="Open Sans"/>
          <w:sz w:val="20"/>
          <w:szCs w:val="20"/>
        </w:rPr>
        <w:t xml:space="preserve">,  </w:t>
      </w:r>
    </w:p>
    <w:p w14:paraId="7DC2EA1C" w14:textId="26252F32" w:rsidR="00F04F70" w:rsidRPr="00F04F70" w:rsidRDefault="00971F65" w:rsidP="00B65152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F04F70" w:rsidRPr="00F04F70">
        <w:rPr>
          <w:rFonts w:ascii="Open Sans" w:hAnsi="Open Sans" w:cs="Open Sans"/>
          <w:sz w:val="20"/>
          <w:szCs w:val="20"/>
        </w:rPr>
        <w:t xml:space="preserve">ogrodników profesjonalnych i społecznych, urzędników i projektantów, inwestorów i wykonawców prac poprzez właściwe </w:t>
      </w:r>
      <w:r w:rsidR="00827579">
        <w:rPr>
          <w:rFonts w:ascii="Open Sans" w:hAnsi="Open Sans" w:cs="Open Sans"/>
          <w:sz w:val="20"/>
          <w:szCs w:val="20"/>
        </w:rPr>
        <w:t>-</w:t>
      </w:r>
      <w:r w:rsidR="00827579" w:rsidRPr="00F04F70">
        <w:rPr>
          <w:rFonts w:ascii="Open Sans" w:hAnsi="Open Sans" w:cs="Open Sans"/>
          <w:sz w:val="20"/>
          <w:szCs w:val="20"/>
        </w:rPr>
        <w:t xml:space="preserve"> </w:t>
      </w:r>
      <w:r w:rsidR="00F04F70" w:rsidRPr="00510351">
        <w:rPr>
          <w:rFonts w:ascii="Open Sans" w:hAnsi="Open Sans" w:cs="Open Sans"/>
          <w:b/>
          <w:sz w:val="20"/>
          <w:szCs w:val="20"/>
        </w:rPr>
        <w:t>szkolenia, materiały informacyjne i programy aktywizujące</w:t>
      </w:r>
      <w:r w:rsidR="00F04F70" w:rsidRPr="00F04F70">
        <w:rPr>
          <w:rFonts w:ascii="Open Sans" w:hAnsi="Open Sans" w:cs="Open Sans"/>
          <w:sz w:val="20"/>
          <w:szCs w:val="20"/>
        </w:rPr>
        <w:t xml:space="preserve">. </w:t>
      </w:r>
    </w:p>
    <w:p w14:paraId="399C37BF" w14:textId="0A69FF8B" w:rsidR="004474D1" w:rsidRPr="00B65152" w:rsidRDefault="00F04F70" w:rsidP="003C3D56">
      <w:pPr>
        <w:spacing w:line="360" w:lineRule="auto"/>
        <w:rPr>
          <w:rFonts w:ascii="Open Sans" w:hAnsi="Open Sans" w:cs="Open Sans"/>
          <w:bCs/>
          <w:sz w:val="20"/>
          <w:szCs w:val="20"/>
        </w:rPr>
      </w:pPr>
      <w:r w:rsidRPr="00B65152">
        <w:rPr>
          <w:rFonts w:ascii="Open Sans" w:hAnsi="Open Sans" w:cs="Open Sans"/>
          <w:bCs/>
          <w:sz w:val="20"/>
          <w:szCs w:val="20"/>
        </w:rPr>
        <w:t xml:space="preserve">Zarys tych działań powinien zostać stworzony równolegle do pracy nad </w:t>
      </w:r>
      <w:r w:rsidR="00971F65" w:rsidRPr="00B65152">
        <w:rPr>
          <w:rFonts w:ascii="Open Sans" w:hAnsi="Open Sans" w:cs="Open Sans"/>
          <w:bCs/>
          <w:sz w:val="20"/>
          <w:szCs w:val="20"/>
        </w:rPr>
        <w:t>P</w:t>
      </w:r>
      <w:r w:rsidRPr="00B65152">
        <w:rPr>
          <w:rFonts w:ascii="Open Sans" w:hAnsi="Open Sans" w:cs="Open Sans"/>
          <w:bCs/>
          <w:sz w:val="20"/>
          <w:szCs w:val="20"/>
        </w:rPr>
        <w:t>olityk</w:t>
      </w:r>
      <w:r w:rsidR="00971F65" w:rsidRPr="00B65152">
        <w:rPr>
          <w:rFonts w:ascii="Open Sans" w:hAnsi="Open Sans" w:cs="Open Sans"/>
          <w:bCs/>
          <w:sz w:val="20"/>
          <w:szCs w:val="20"/>
        </w:rPr>
        <w:t>ą</w:t>
      </w:r>
      <w:r w:rsidRPr="00B65152">
        <w:rPr>
          <w:rFonts w:ascii="Open Sans" w:hAnsi="Open Sans" w:cs="Open Sans"/>
          <w:bCs/>
          <w:sz w:val="20"/>
          <w:szCs w:val="20"/>
        </w:rPr>
        <w:t xml:space="preserve"> </w:t>
      </w:r>
      <w:r w:rsidR="00971F65" w:rsidRPr="00B65152">
        <w:rPr>
          <w:rFonts w:ascii="Open Sans" w:hAnsi="Open Sans" w:cs="Open Sans"/>
          <w:bCs/>
          <w:sz w:val="20"/>
          <w:szCs w:val="20"/>
        </w:rPr>
        <w:t>O</w:t>
      </w:r>
      <w:r w:rsidRPr="00B65152">
        <w:rPr>
          <w:rFonts w:ascii="Open Sans" w:hAnsi="Open Sans" w:cs="Open Sans"/>
          <w:bCs/>
          <w:sz w:val="20"/>
          <w:szCs w:val="20"/>
        </w:rPr>
        <w:t xml:space="preserve">chrony </w:t>
      </w:r>
      <w:r w:rsidR="00971F65" w:rsidRPr="00B65152">
        <w:rPr>
          <w:rFonts w:ascii="Open Sans" w:hAnsi="Open Sans" w:cs="Open Sans"/>
          <w:bCs/>
          <w:sz w:val="20"/>
          <w:szCs w:val="20"/>
        </w:rPr>
        <w:t>D</w:t>
      </w:r>
      <w:r w:rsidRPr="00B65152">
        <w:rPr>
          <w:rFonts w:ascii="Open Sans" w:hAnsi="Open Sans" w:cs="Open Sans"/>
          <w:bCs/>
          <w:sz w:val="20"/>
          <w:szCs w:val="20"/>
        </w:rPr>
        <w:t>rzew</w:t>
      </w:r>
      <w:r w:rsidR="000B7BE2" w:rsidRPr="00B65152">
        <w:rPr>
          <w:rFonts w:ascii="Open Sans" w:hAnsi="Open Sans" w:cs="Open Sans"/>
          <w:bCs/>
          <w:sz w:val="20"/>
          <w:szCs w:val="20"/>
        </w:rPr>
        <w:t>,</w:t>
      </w:r>
      <w:r w:rsidRPr="00B65152">
        <w:rPr>
          <w:rFonts w:ascii="Open Sans" w:hAnsi="Open Sans" w:cs="Open Sans"/>
          <w:bCs/>
          <w:sz w:val="20"/>
          <w:szCs w:val="20"/>
        </w:rPr>
        <w:t xml:space="preserve"> tak aby jej wdrożeniu towarzyszyły działania informacyjne i edukacyjne zapewniające jej </w:t>
      </w:r>
      <w:r w:rsidR="000B7BE2" w:rsidRPr="00B65152">
        <w:rPr>
          <w:rFonts w:ascii="Open Sans" w:hAnsi="Open Sans" w:cs="Open Sans"/>
          <w:bCs/>
          <w:sz w:val="20"/>
          <w:szCs w:val="20"/>
        </w:rPr>
        <w:t>właściwą</w:t>
      </w:r>
      <w:r w:rsidRPr="00B65152">
        <w:rPr>
          <w:rFonts w:ascii="Open Sans" w:hAnsi="Open Sans" w:cs="Open Sans"/>
          <w:bCs/>
          <w:sz w:val="20"/>
          <w:szCs w:val="20"/>
        </w:rPr>
        <w:t xml:space="preserve"> recepcję i propagowanie. </w:t>
      </w:r>
    </w:p>
    <w:p w14:paraId="760C64DB" w14:textId="29292D24" w:rsidR="00B65152" w:rsidRDefault="0040244D" w:rsidP="003C3D56">
      <w:pPr>
        <w:spacing w:line="360" w:lineRule="auto"/>
        <w:rPr>
          <w:rFonts w:ascii="Open Sans" w:hAnsi="Open Sans" w:cs="Open Sans"/>
          <w:bCs/>
          <w:sz w:val="20"/>
          <w:szCs w:val="20"/>
        </w:rPr>
      </w:pPr>
      <w:r w:rsidRPr="00B65152">
        <w:rPr>
          <w:rFonts w:ascii="Open Sans" w:hAnsi="Open Sans" w:cs="Open Sans"/>
          <w:bCs/>
          <w:sz w:val="20"/>
          <w:szCs w:val="20"/>
        </w:rPr>
        <w:t xml:space="preserve">Zarząd Zieleni m.st. Warszawy </w:t>
      </w:r>
      <w:r w:rsidR="00BC4BD9" w:rsidRPr="00B65152">
        <w:rPr>
          <w:rFonts w:ascii="Open Sans" w:hAnsi="Open Sans" w:cs="Open Sans"/>
          <w:bCs/>
          <w:sz w:val="20"/>
          <w:szCs w:val="20"/>
        </w:rPr>
        <w:t xml:space="preserve">zdając sobie sprawę z </w:t>
      </w:r>
      <w:r w:rsidR="00C87F6D" w:rsidRPr="00B65152">
        <w:rPr>
          <w:rFonts w:ascii="Open Sans" w:hAnsi="Open Sans" w:cs="Open Sans"/>
          <w:bCs/>
          <w:sz w:val="20"/>
          <w:szCs w:val="20"/>
        </w:rPr>
        <w:t xml:space="preserve">dużego </w:t>
      </w:r>
      <w:r w:rsidR="00BC4BD9" w:rsidRPr="00B65152">
        <w:rPr>
          <w:rFonts w:ascii="Open Sans" w:hAnsi="Open Sans" w:cs="Open Sans"/>
          <w:bCs/>
          <w:sz w:val="20"/>
          <w:szCs w:val="20"/>
        </w:rPr>
        <w:t>zakresu prac oraz złożoności procesów</w:t>
      </w:r>
      <w:r w:rsidR="00662491" w:rsidRPr="00B65152">
        <w:rPr>
          <w:rFonts w:ascii="Open Sans" w:hAnsi="Open Sans" w:cs="Open Sans"/>
          <w:bCs/>
          <w:sz w:val="20"/>
          <w:szCs w:val="20"/>
        </w:rPr>
        <w:t>,</w:t>
      </w:r>
      <w:r w:rsidR="00BC4BD9" w:rsidRPr="00B65152">
        <w:rPr>
          <w:rFonts w:ascii="Open Sans" w:hAnsi="Open Sans" w:cs="Open Sans"/>
          <w:bCs/>
          <w:sz w:val="20"/>
          <w:szCs w:val="20"/>
        </w:rPr>
        <w:t xml:space="preserve"> jednocześnie chcąc w jak najkrótszym czasie </w:t>
      </w:r>
      <w:r w:rsidR="00C87F6D" w:rsidRPr="00B65152">
        <w:rPr>
          <w:rFonts w:ascii="Open Sans" w:hAnsi="Open Sans" w:cs="Open Sans"/>
          <w:bCs/>
          <w:sz w:val="20"/>
          <w:szCs w:val="20"/>
        </w:rPr>
        <w:t>przekuć założenia w działania</w:t>
      </w:r>
      <w:r w:rsidR="00707E38" w:rsidRPr="00B65152">
        <w:rPr>
          <w:rFonts w:ascii="Open Sans" w:hAnsi="Open Sans" w:cs="Open Sans"/>
          <w:bCs/>
          <w:sz w:val="20"/>
          <w:szCs w:val="20"/>
        </w:rPr>
        <w:t>,</w:t>
      </w:r>
      <w:r w:rsidR="00C87F6D" w:rsidRPr="00B65152">
        <w:rPr>
          <w:rFonts w:ascii="Open Sans" w:hAnsi="Open Sans" w:cs="Open Sans"/>
          <w:bCs/>
          <w:sz w:val="20"/>
          <w:szCs w:val="20"/>
        </w:rPr>
        <w:t xml:space="preserve"> podziel</w:t>
      </w:r>
      <w:r w:rsidR="00EF4F48">
        <w:rPr>
          <w:rFonts w:ascii="Open Sans" w:hAnsi="Open Sans" w:cs="Open Sans"/>
          <w:bCs/>
          <w:sz w:val="20"/>
          <w:szCs w:val="20"/>
        </w:rPr>
        <w:t>ił</w:t>
      </w:r>
      <w:r w:rsidR="00C87F6D" w:rsidRPr="00B65152">
        <w:rPr>
          <w:rFonts w:ascii="Open Sans" w:hAnsi="Open Sans" w:cs="Open Sans"/>
          <w:bCs/>
          <w:sz w:val="20"/>
          <w:szCs w:val="20"/>
        </w:rPr>
        <w:t xml:space="preserve"> proces tworzenia POD na dwa warianty czasowe. W pierwszym wariancie </w:t>
      </w:r>
      <w:r w:rsidR="00CB796B" w:rsidRPr="00B65152">
        <w:rPr>
          <w:rFonts w:ascii="Open Sans" w:hAnsi="Open Sans" w:cs="Open Sans"/>
          <w:bCs/>
          <w:sz w:val="20"/>
          <w:szCs w:val="20"/>
        </w:rPr>
        <w:t xml:space="preserve">opracowano </w:t>
      </w:r>
      <w:r w:rsidR="00C87F6D" w:rsidRPr="00B65152">
        <w:rPr>
          <w:rFonts w:ascii="Open Sans" w:hAnsi="Open Sans" w:cs="Open Sans"/>
          <w:bCs/>
          <w:sz w:val="20"/>
          <w:szCs w:val="20"/>
        </w:rPr>
        <w:t xml:space="preserve"> dokumenty najistotniejsze z </w:t>
      </w:r>
      <w:r w:rsidR="00CB796B" w:rsidRPr="00B65152">
        <w:rPr>
          <w:rFonts w:ascii="Open Sans" w:hAnsi="Open Sans" w:cs="Open Sans"/>
          <w:bCs/>
          <w:sz w:val="20"/>
          <w:szCs w:val="20"/>
        </w:rPr>
        <w:t>punktu</w:t>
      </w:r>
      <w:r w:rsidR="00C87F6D" w:rsidRPr="00B65152">
        <w:rPr>
          <w:rFonts w:ascii="Open Sans" w:hAnsi="Open Sans" w:cs="Open Sans"/>
          <w:bCs/>
          <w:sz w:val="20"/>
          <w:szCs w:val="20"/>
        </w:rPr>
        <w:t xml:space="preserve"> widzenia zarządzania drzewostanem</w:t>
      </w:r>
      <w:r w:rsidR="00662491" w:rsidRPr="00B65152">
        <w:rPr>
          <w:rFonts w:ascii="Open Sans" w:hAnsi="Open Sans" w:cs="Open Sans"/>
          <w:bCs/>
          <w:sz w:val="20"/>
          <w:szCs w:val="20"/>
        </w:rPr>
        <w:t>,</w:t>
      </w:r>
      <w:r w:rsidR="000A1F4A" w:rsidRPr="00B65152">
        <w:rPr>
          <w:rFonts w:ascii="Open Sans" w:hAnsi="Open Sans" w:cs="Open Sans"/>
          <w:bCs/>
          <w:sz w:val="20"/>
          <w:szCs w:val="20"/>
        </w:rPr>
        <w:t xml:space="preserve"> a także zarządzania bezpieczeństwem i ryzykiem</w:t>
      </w:r>
      <w:r w:rsidR="00971F65" w:rsidRPr="00B65152">
        <w:rPr>
          <w:rFonts w:ascii="Open Sans" w:hAnsi="Open Sans" w:cs="Open Sans"/>
          <w:bCs/>
          <w:sz w:val="20"/>
          <w:szCs w:val="20"/>
        </w:rPr>
        <w:t xml:space="preserve"> wokół drzew</w:t>
      </w:r>
      <w:r w:rsidR="00CB796B" w:rsidRPr="00B65152">
        <w:rPr>
          <w:rFonts w:ascii="Open Sans" w:hAnsi="Open Sans" w:cs="Open Sans"/>
          <w:bCs/>
          <w:sz w:val="20"/>
          <w:szCs w:val="20"/>
        </w:rPr>
        <w:t xml:space="preserve">. </w:t>
      </w:r>
      <w:r w:rsidR="008A5E04" w:rsidRPr="00B65152">
        <w:rPr>
          <w:rFonts w:ascii="Open Sans" w:hAnsi="Open Sans" w:cs="Open Sans"/>
          <w:bCs/>
          <w:sz w:val="20"/>
          <w:szCs w:val="20"/>
        </w:rPr>
        <w:t xml:space="preserve">W wyniku tych prac </w:t>
      </w:r>
      <w:r w:rsidR="00130178">
        <w:rPr>
          <w:rFonts w:ascii="Open Sans" w:hAnsi="Open Sans" w:cs="Open Sans"/>
          <w:bCs/>
          <w:sz w:val="20"/>
          <w:szCs w:val="20"/>
        </w:rPr>
        <w:t>na początku 2019r.</w:t>
      </w:r>
      <w:r w:rsidR="008A5E04" w:rsidRPr="00B65152">
        <w:rPr>
          <w:rFonts w:ascii="Open Sans" w:hAnsi="Open Sans" w:cs="Open Sans"/>
          <w:bCs/>
          <w:sz w:val="20"/>
          <w:szCs w:val="20"/>
        </w:rPr>
        <w:t xml:space="preserve"> chcemy </w:t>
      </w:r>
      <w:r w:rsidR="00CB399F" w:rsidRPr="00B65152">
        <w:rPr>
          <w:rFonts w:ascii="Open Sans" w:hAnsi="Open Sans" w:cs="Open Sans"/>
          <w:bCs/>
          <w:sz w:val="20"/>
          <w:szCs w:val="20"/>
        </w:rPr>
        <w:t>wcielić w życie</w:t>
      </w:r>
      <w:r w:rsidR="003C7F9E" w:rsidRPr="00B65152">
        <w:rPr>
          <w:rFonts w:ascii="Open Sans" w:hAnsi="Open Sans" w:cs="Open Sans"/>
          <w:bCs/>
          <w:sz w:val="20"/>
          <w:szCs w:val="20"/>
        </w:rPr>
        <w:t xml:space="preserve"> instrukcję dokonywania przeglądów drzew oraz instrukcję postępowania w razie </w:t>
      </w:r>
      <w:r w:rsidR="003C7F9E" w:rsidRPr="00B65152">
        <w:rPr>
          <w:rFonts w:ascii="Open Sans" w:hAnsi="Open Sans" w:cs="Open Sans"/>
          <w:bCs/>
          <w:sz w:val="20"/>
          <w:szCs w:val="20"/>
        </w:rPr>
        <w:lastRenderedPageBreak/>
        <w:t xml:space="preserve">wypadków związanych z drzewami, tak aby </w:t>
      </w:r>
      <w:r w:rsidR="00B65152">
        <w:rPr>
          <w:rFonts w:ascii="Open Sans" w:hAnsi="Open Sans" w:cs="Open Sans"/>
          <w:bCs/>
          <w:sz w:val="20"/>
          <w:szCs w:val="20"/>
        </w:rPr>
        <w:t xml:space="preserve">wprowadzić jednolite i czytelne zasady dla wszystkich </w:t>
      </w:r>
      <w:r w:rsidR="00E34595" w:rsidRPr="00B65152">
        <w:rPr>
          <w:rFonts w:ascii="Open Sans" w:hAnsi="Open Sans" w:cs="Open Sans"/>
          <w:bCs/>
          <w:sz w:val="20"/>
          <w:szCs w:val="20"/>
        </w:rPr>
        <w:t xml:space="preserve">pracowników </w:t>
      </w:r>
      <w:r w:rsidR="00B65152">
        <w:rPr>
          <w:rFonts w:ascii="Open Sans" w:hAnsi="Open Sans" w:cs="Open Sans"/>
          <w:bCs/>
          <w:sz w:val="20"/>
          <w:szCs w:val="20"/>
        </w:rPr>
        <w:t xml:space="preserve">biorących udział w procesach zarządzania drzewami </w:t>
      </w:r>
      <w:r w:rsidR="00E34595" w:rsidRPr="00B65152">
        <w:rPr>
          <w:rFonts w:ascii="Open Sans" w:hAnsi="Open Sans" w:cs="Open Sans"/>
          <w:bCs/>
          <w:sz w:val="20"/>
          <w:szCs w:val="20"/>
        </w:rPr>
        <w:t xml:space="preserve">w </w:t>
      </w:r>
      <w:r w:rsidR="00CB399F" w:rsidRPr="00B65152">
        <w:rPr>
          <w:rFonts w:ascii="Open Sans" w:hAnsi="Open Sans" w:cs="Open Sans"/>
          <w:bCs/>
          <w:sz w:val="20"/>
          <w:szCs w:val="20"/>
        </w:rPr>
        <w:t>Zarządzie Zieleni</w:t>
      </w:r>
      <w:r w:rsidR="000B7BE2" w:rsidRPr="00B65152">
        <w:rPr>
          <w:rFonts w:ascii="Open Sans" w:hAnsi="Open Sans" w:cs="Open Sans"/>
          <w:bCs/>
          <w:sz w:val="20"/>
          <w:szCs w:val="20"/>
        </w:rPr>
        <w:t>.</w:t>
      </w:r>
      <w:r w:rsidR="00E34595" w:rsidRPr="00B65152">
        <w:rPr>
          <w:rFonts w:ascii="Open Sans" w:hAnsi="Open Sans" w:cs="Open Sans"/>
          <w:bCs/>
          <w:sz w:val="20"/>
          <w:szCs w:val="20"/>
        </w:rPr>
        <w:t xml:space="preserve"> Natomiast pozostały zakres</w:t>
      </w:r>
      <w:r w:rsidR="00623447" w:rsidRPr="00B65152">
        <w:rPr>
          <w:rFonts w:ascii="Open Sans" w:hAnsi="Open Sans" w:cs="Open Sans"/>
          <w:bCs/>
          <w:sz w:val="20"/>
          <w:szCs w:val="20"/>
        </w:rPr>
        <w:t xml:space="preserve"> tworzenia dokumentów</w:t>
      </w:r>
      <w:r w:rsidR="00522736" w:rsidRPr="00B65152">
        <w:rPr>
          <w:rFonts w:ascii="Open Sans" w:hAnsi="Open Sans" w:cs="Open Sans"/>
          <w:bCs/>
          <w:sz w:val="20"/>
          <w:szCs w:val="20"/>
        </w:rPr>
        <w:t>,</w:t>
      </w:r>
      <w:r w:rsidR="00623447" w:rsidRPr="00B65152">
        <w:rPr>
          <w:rFonts w:ascii="Open Sans" w:hAnsi="Open Sans" w:cs="Open Sans"/>
          <w:bCs/>
          <w:sz w:val="20"/>
          <w:szCs w:val="20"/>
        </w:rPr>
        <w:t xml:space="preserve"> składających się na</w:t>
      </w:r>
      <w:r w:rsidR="00E34595" w:rsidRPr="00B65152">
        <w:rPr>
          <w:rFonts w:ascii="Open Sans" w:hAnsi="Open Sans" w:cs="Open Sans"/>
          <w:bCs/>
          <w:sz w:val="20"/>
          <w:szCs w:val="20"/>
        </w:rPr>
        <w:t xml:space="preserve"> Polityk</w:t>
      </w:r>
      <w:r w:rsidR="00623447" w:rsidRPr="00B65152">
        <w:rPr>
          <w:rFonts w:ascii="Open Sans" w:hAnsi="Open Sans" w:cs="Open Sans"/>
          <w:bCs/>
          <w:sz w:val="20"/>
          <w:szCs w:val="20"/>
        </w:rPr>
        <w:t>ę</w:t>
      </w:r>
      <w:r w:rsidR="00E34595" w:rsidRPr="00B65152">
        <w:rPr>
          <w:rFonts w:ascii="Open Sans" w:hAnsi="Open Sans" w:cs="Open Sans"/>
          <w:bCs/>
          <w:sz w:val="20"/>
          <w:szCs w:val="20"/>
        </w:rPr>
        <w:t xml:space="preserve"> Ochrony Drzew</w:t>
      </w:r>
      <w:r w:rsidR="00522736" w:rsidRPr="00B65152">
        <w:rPr>
          <w:rFonts w:ascii="Open Sans" w:hAnsi="Open Sans" w:cs="Open Sans"/>
          <w:bCs/>
          <w:sz w:val="20"/>
          <w:szCs w:val="20"/>
        </w:rPr>
        <w:t>,</w:t>
      </w:r>
      <w:r w:rsidR="00E34595" w:rsidRPr="00B65152">
        <w:rPr>
          <w:rFonts w:ascii="Open Sans" w:hAnsi="Open Sans" w:cs="Open Sans"/>
          <w:bCs/>
          <w:sz w:val="20"/>
          <w:szCs w:val="20"/>
        </w:rPr>
        <w:t xml:space="preserve"> </w:t>
      </w:r>
      <w:r w:rsidR="00EF4F48">
        <w:rPr>
          <w:rFonts w:ascii="Open Sans" w:hAnsi="Open Sans" w:cs="Open Sans"/>
          <w:bCs/>
          <w:sz w:val="20"/>
          <w:szCs w:val="20"/>
        </w:rPr>
        <w:t xml:space="preserve">będzie </w:t>
      </w:r>
      <w:r w:rsidR="00C70A00" w:rsidRPr="00B65152">
        <w:rPr>
          <w:rFonts w:ascii="Open Sans" w:hAnsi="Open Sans" w:cs="Open Sans"/>
          <w:bCs/>
          <w:sz w:val="20"/>
          <w:szCs w:val="20"/>
        </w:rPr>
        <w:t xml:space="preserve"> </w:t>
      </w:r>
      <w:r w:rsidR="00623447" w:rsidRPr="00B65152">
        <w:rPr>
          <w:rFonts w:ascii="Open Sans" w:hAnsi="Open Sans" w:cs="Open Sans"/>
          <w:bCs/>
          <w:sz w:val="20"/>
          <w:szCs w:val="20"/>
        </w:rPr>
        <w:t>procedowany</w:t>
      </w:r>
      <w:r w:rsidR="00C70A00" w:rsidRPr="00B65152">
        <w:rPr>
          <w:rFonts w:ascii="Open Sans" w:hAnsi="Open Sans" w:cs="Open Sans"/>
          <w:bCs/>
          <w:sz w:val="20"/>
          <w:szCs w:val="20"/>
        </w:rPr>
        <w:t xml:space="preserve"> d</w:t>
      </w:r>
      <w:r w:rsidR="00CB399F" w:rsidRPr="00B65152">
        <w:rPr>
          <w:rFonts w:ascii="Open Sans" w:hAnsi="Open Sans" w:cs="Open Sans"/>
          <w:bCs/>
          <w:sz w:val="20"/>
          <w:szCs w:val="20"/>
        </w:rPr>
        <w:t xml:space="preserve">o </w:t>
      </w:r>
      <w:r w:rsidR="00130178">
        <w:rPr>
          <w:rFonts w:ascii="Open Sans" w:hAnsi="Open Sans" w:cs="Open Sans"/>
          <w:bCs/>
          <w:sz w:val="20"/>
          <w:szCs w:val="20"/>
        </w:rPr>
        <w:t>końca 2019r.</w:t>
      </w:r>
      <w:r w:rsidR="00522736" w:rsidRPr="00B65152">
        <w:rPr>
          <w:rFonts w:ascii="Open Sans" w:hAnsi="Open Sans" w:cs="Open Sans"/>
          <w:bCs/>
          <w:sz w:val="20"/>
          <w:szCs w:val="20"/>
        </w:rPr>
        <w:t>,</w:t>
      </w:r>
      <w:r w:rsidR="00CB399F" w:rsidRPr="00B65152">
        <w:rPr>
          <w:rFonts w:ascii="Open Sans" w:hAnsi="Open Sans" w:cs="Open Sans"/>
          <w:bCs/>
          <w:sz w:val="20"/>
          <w:szCs w:val="20"/>
        </w:rPr>
        <w:t xml:space="preserve"> </w:t>
      </w:r>
      <w:r w:rsidR="00C70A00" w:rsidRPr="00B65152">
        <w:rPr>
          <w:rFonts w:ascii="Open Sans" w:hAnsi="Open Sans" w:cs="Open Sans"/>
          <w:bCs/>
          <w:sz w:val="20"/>
          <w:szCs w:val="20"/>
        </w:rPr>
        <w:t xml:space="preserve">a jego finalny </w:t>
      </w:r>
      <w:r w:rsidR="00522736" w:rsidRPr="00B65152">
        <w:rPr>
          <w:rFonts w:ascii="Open Sans" w:hAnsi="Open Sans" w:cs="Open Sans"/>
          <w:bCs/>
          <w:sz w:val="20"/>
          <w:szCs w:val="20"/>
        </w:rPr>
        <w:t xml:space="preserve">efekt </w:t>
      </w:r>
      <w:bookmarkStart w:id="1" w:name="_GoBack"/>
      <w:bookmarkEnd w:id="1"/>
      <w:r w:rsidR="00522736" w:rsidRPr="00B65152">
        <w:rPr>
          <w:rFonts w:ascii="Open Sans" w:hAnsi="Open Sans" w:cs="Open Sans"/>
          <w:bCs/>
          <w:sz w:val="20"/>
          <w:szCs w:val="20"/>
        </w:rPr>
        <w:t>obejmowałby wszystkie jednostki miejskie zarządzające i administrujące terenami zieleni m.st. Warszawy.</w:t>
      </w:r>
    </w:p>
    <w:bookmarkEnd w:id="0"/>
    <w:p w14:paraId="384CA835" w14:textId="77777777" w:rsidR="00B65152" w:rsidRDefault="00B65152" w:rsidP="003C3D56">
      <w:pPr>
        <w:spacing w:line="360" w:lineRule="auto"/>
        <w:rPr>
          <w:rFonts w:ascii="Open Sans" w:hAnsi="Open Sans" w:cs="Open Sans"/>
          <w:bCs/>
          <w:sz w:val="20"/>
          <w:szCs w:val="20"/>
        </w:rPr>
      </w:pPr>
    </w:p>
    <w:sectPr w:rsidR="00B6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01F07" w14:textId="77777777" w:rsidR="00DF5F0B" w:rsidRDefault="00DF5F0B" w:rsidP="005510A4">
      <w:pPr>
        <w:spacing w:after="0" w:line="240" w:lineRule="auto"/>
      </w:pPr>
      <w:r>
        <w:separator/>
      </w:r>
    </w:p>
  </w:endnote>
  <w:endnote w:type="continuationSeparator" w:id="0">
    <w:p w14:paraId="035FB946" w14:textId="77777777" w:rsidR="00DF5F0B" w:rsidRDefault="00DF5F0B" w:rsidP="0055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9E9B3" w14:textId="77777777" w:rsidR="00DF5F0B" w:rsidRDefault="00DF5F0B" w:rsidP="005510A4">
      <w:pPr>
        <w:spacing w:after="0" w:line="240" w:lineRule="auto"/>
      </w:pPr>
      <w:r>
        <w:separator/>
      </w:r>
    </w:p>
  </w:footnote>
  <w:footnote w:type="continuationSeparator" w:id="0">
    <w:p w14:paraId="2F14FBC0" w14:textId="77777777" w:rsidR="00DF5F0B" w:rsidRDefault="00DF5F0B" w:rsidP="0055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F50"/>
    <w:multiLevelType w:val="hybridMultilevel"/>
    <w:tmpl w:val="F894E2A2"/>
    <w:lvl w:ilvl="0" w:tplc="1D70C610">
      <w:start w:val="1"/>
      <w:numFmt w:val="decimal"/>
      <w:lvlText w:val="4.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4A24B10"/>
    <w:multiLevelType w:val="hybridMultilevel"/>
    <w:tmpl w:val="58DEAC20"/>
    <w:lvl w:ilvl="0" w:tplc="7346C162">
      <w:start w:val="1"/>
      <w:numFmt w:val="decimal"/>
      <w:lvlText w:val="1.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5EC353C"/>
    <w:multiLevelType w:val="hybridMultilevel"/>
    <w:tmpl w:val="E44E07C8"/>
    <w:lvl w:ilvl="0" w:tplc="95B83A72">
      <w:start w:val="2"/>
      <w:numFmt w:val="bullet"/>
      <w:lvlText w:val=""/>
      <w:lvlJc w:val="left"/>
      <w:pPr>
        <w:ind w:left="465" w:hanging="105"/>
      </w:pPr>
      <w:rPr>
        <w:rFonts w:ascii="Wingdings" w:eastAsiaTheme="minorEastAsia" w:hAnsi="Wingding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71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1573DB3"/>
    <w:multiLevelType w:val="hybridMultilevel"/>
    <w:tmpl w:val="6A2C90B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42C687F"/>
    <w:multiLevelType w:val="hybridMultilevel"/>
    <w:tmpl w:val="3B5CAEFA"/>
    <w:lvl w:ilvl="0" w:tplc="EFECB0BA">
      <w:start w:val="1"/>
      <w:numFmt w:val="bullet"/>
      <w:lvlText w:val="-"/>
      <w:lvlJc w:val="left"/>
      <w:pPr>
        <w:ind w:left="644" w:hanging="360"/>
      </w:pPr>
      <w:rPr>
        <w:rFonts w:ascii="Open Sans" w:hAnsi="Open San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3066DF2"/>
    <w:multiLevelType w:val="hybridMultilevel"/>
    <w:tmpl w:val="6E901C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8224F2"/>
    <w:multiLevelType w:val="multilevel"/>
    <w:tmpl w:val="F47A9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4AFD0F7F"/>
    <w:multiLevelType w:val="hybridMultilevel"/>
    <w:tmpl w:val="61486140"/>
    <w:lvl w:ilvl="0" w:tplc="63648EE4">
      <w:numFmt w:val="bullet"/>
      <w:lvlText w:val=""/>
      <w:lvlJc w:val="left"/>
      <w:pPr>
        <w:ind w:left="465" w:hanging="105"/>
      </w:pPr>
      <w:rPr>
        <w:rFonts w:ascii="Open Sans" w:eastAsiaTheme="minorEastAsia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601A8"/>
    <w:multiLevelType w:val="hybridMultilevel"/>
    <w:tmpl w:val="92321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C7D2E"/>
    <w:multiLevelType w:val="multilevel"/>
    <w:tmpl w:val="228E05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54DD6D4B"/>
    <w:multiLevelType w:val="hybridMultilevel"/>
    <w:tmpl w:val="43F0CE50"/>
    <w:lvl w:ilvl="0" w:tplc="923206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5457E30"/>
    <w:multiLevelType w:val="hybridMultilevel"/>
    <w:tmpl w:val="0C3232C2"/>
    <w:lvl w:ilvl="0" w:tplc="95B83A72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Open Sans" w:hint="default"/>
      </w:rPr>
    </w:lvl>
    <w:lvl w:ilvl="1" w:tplc="95B83A72">
      <w:start w:val="2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="Open San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722"/>
    <w:multiLevelType w:val="hybridMultilevel"/>
    <w:tmpl w:val="210420CA"/>
    <w:lvl w:ilvl="0" w:tplc="3894E44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B666D2"/>
    <w:multiLevelType w:val="hybridMultilevel"/>
    <w:tmpl w:val="A6FEFAC0"/>
    <w:lvl w:ilvl="0" w:tplc="EFECB0BA">
      <w:start w:val="1"/>
      <w:numFmt w:val="bullet"/>
      <w:lvlText w:val="-"/>
      <w:lvlJc w:val="left"/>
      <w:pPr>
        <w:ind w:left="1571" w:hanging="360"/>
      </w:pPr>
      <w:rPr>
        <w:rFonts w:ascii="Open Sans" w:hAnsi="Open San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EB549D"/>
    <w:multiLevelType w:val="hybridMultilevel"/>
    <w:tmpl w:val="C85A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4FDE"/>
    <w:multiLevelType w:val="hybridMultilevel"/>
    <w:tmpl w:val="EDBA7F46"/>
    <w:lvl w:ilvl="0" w:tplc="45229ED6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Open Sa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3267C"/>
    <w:multiLevelType w:val="hybridMultilevel"/>
    <w:tmpl w:val="49F6C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85DC4"/>
    <w:multiLevelType w:val="hybridMultilevel"/>
    <w:tmpl w:val="D23C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11"/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15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18"/>
  </w:num>
  <w:num w:numId="15">
    <w:abstractNumId w:val="5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B3"/>
    <w:rsid w:val="0000486B"/>
    <w:rsid w:val="000048B2"/>
    <w:rsid w:val="00014AFF"/>
    <w:rsid w:val="00050D1B"/>
    <w:rsid w:val="00062DFB"/>
    <w:rsid w:val="000705A9"/>
    <w:rsid w:val="0008175D"/>
    <w:rsid w:val="000A1F4A"/>
    <w:rsid w:val="000B7BE2"/>
    <w:rsid w:val="000D5AED"/>
    <w:rsid w:val="000E51E6"/>
    <w:rsid w:val="000F134A"/>
    <w:rsid w:val="00107E99"/>
    <w:rsid w:val="001100D9"/>
    <w:rsid w:val="0012160B"/>
    <w:rsid w:val="001239AD"/>
    <w:rsid w:val="00124306"/>
    <w:rsid w:val="00127634"/>
    <w:rsid w:val="00130178"/>
    <w:rsid w:val="00132279"/>
    <w:rsid w:val="0013473D"/>
    <w:rsid w:val="00134F7B"/>
    <w:rsid w:val="00135010"/>
    <w:rsid w:val="00194AE7"/>
    <w:rsid w:val="001A360B"/>
    <w:rsid w:val="001A5BEC"/>
    <w:rsid w:val="001A787A"/>
    <w:rsid w:val="001B06E2"/>
    <w:rsid w:val="001B47FE"/>
    <w:rsid w:val="001B561F"/>
    <w:rsid w:val="001F109B"/>
    <w:rsid w:val="001F3DBD"/>
    <w:rsid w:val="001F5DC7"/>
    <w:rsid w:val="00204E15"/>
    <w:rsid w:val="00216585"/>
    <w:rsid w:val="00230C0C"/>
    <w:rsid w:val="00237326"/>
    <w:rsid w:val="002455B9"/>
    <w:rsid w:val="0028190A"/>
    <w:rsid w:val="00296DD2"/>
    <w:rsid w:val="00296FC0"/>
    <w:rsid w:val="002A29FF"/>
    <w:rsid w:val="002A4F5A"/>
    <w:rsid w:val="002C544B"/>
    <w:rsid w:val="002C6E02"/>
    <w:rsid w:val="002D4845"/>
    <w:rsid w:val="002F2E62"/>
    <w:rsid w:val="00305CC4"/>
    <w:rsid w:val="0030700E"/>
    <w:rsid w:val="00311623"/>
    <w:rsid w:val="0033008F"/>
    <w:rsid w:val="00330CA7"/>
    <w:rsid w:val="0034079F"/>
    <w:rsid w:val="00372274"/>
    <w:rsid w:val="0037445A"/>
    <w:rsid w:val="0037563F"/>
    <w:rsid w:val="003907B3"/>
    <w:rsid w:val="00396417"/>
    <w:rsid w:val="003A7C4C"/>
    <w:rsid w:val="003B791B"/>
    <w:rsid w:val="003C2776"/>
    <w:rsid w:val="003C3D56"/>
    <w:rsid w:val="003C7F9E"/>
    <w:rsid w:val="003F10C5"/>
    <w:rsid w:val="003F1A8F"/>
    <w:rsid w:val="0040244D"/>
    <w:rsid w:val="00415BE9"/>
    <w:rsid w:val="00420287"/>
    <w:rsid w:val="0043468F"/>
    <w:rsid w:val="004408B5"/>
    <w:rsid w:val="004423AE"/>
    <w:rsid w:val="004474D1"/>
    <w:rsid w:val="00451B83"/>
    <w:rsid w:val="0045294F"/>
    <w:rsid w:val="00476A62"/>
    <w:rsid w:val="00483143"/>
    <w:rsid w:val="00483B59"/>
    <w:rsid w:val="00493680"/>
    <w:rsid w:val="0049672D"/>
    <w:rsid w:val="004B68B6"/>
    <w:rsid w:val="004C5333"/>
    <w:rsid w:val="004D2C00"/>
    <w:rsid w:val="004E1F3E"/>
    <w:rsid w:val="004F31EA"/>
    <w:rsid w:val="00510351"/>
    <w:rsid w:val="005170BB"/>
    <w:rsid w:val="00522736"/>
    <w:rsid w:val="00523599"/>
    <w:rsid w:val="005249F6"/>
    <w:rsid w:val="005459EE"/>
    <w:rsid w:val="00547FF8"/>
    <w:rsid w:val="005510A4"/>
    <w:rsid w:val="005730DA"/>
    <w:rsid w:val="00583362"/>
    <w:rsid w:val="00586D04"/>
    <w:rsid w:val="005963DD"/>
    <w:rsid w:val="005C4522"/>
    <w:rsid w:val="005C5A10"/>
    <w:rsid w:val="005C7A58"/>
    <w:rsid w:val="005D2992"/>
    <w:rsid w:val="005E1244"/>
    <w:rsid w:val="005F0C5C"/>
    <w:rsid w:val="005F5BD3"/>
    <w:rsid w:val="005F7B60"/>
    <w:rsid w:val="00603731"/>
    <w:rsid w:val="00603F5A"/>
    <w:rsid w:val="00622C0F"/>
    <w:rsid w:val="00623447"/>
    <w:rsid w:val="00630713"/>
    <w:rsid w:val="00640001"/>
    <w:rsid w:val="006553A3"/>
    <w:rsid w:val="00662491"/>
    <w:rsid w:val="00662AA7"/>
    <w:rsid w:val="006746F9"/>
    <w:rsid w:val="00696F75"/>
    <w:rsid w:val="006A59F8"/>
    <w:rsid w:val="006C3A70"/>
    <w:rsid w:val="006C76CA"/>
    <w:rsid w:val="006E1394"/>
    <w:rsid w:val="006E73B1"/>
    <w:rsid w:val="006F08B7"/>
    <w:rsid w:val="006F0CB3"/>
    <w:rsid w:val="00703E2C"/>
    <w:rsid w:val="00707E38"/>
    <w:rsid w:val="007204E8"/>
    <w:rsid w:val="00723FA8"/>
    <w:rsid w:val="00725500"/>
    <w:rsid w:val="00745132"/>
    <w:rsid w:val="007461FB"/>
    <w:rsid w:val="00754307"/>
    <w:rsid w:val="00757BC1"/>
    <w:rsid w:val="00767993"/>
    <w:rsid w:val="00784E27"/>
    <w:rsid w:val="00791465"/>
    <w:rsid w:val="00791517"/>
    <w:rsid w:val="00795EB7"/>
    <w:rsid w:val="007A0B58"/>
    <w:rsid w:val="007A4B4B"/>
    <w:rsid w:val="007B226E"/>
    <w:rsid w:val="007C23A6"/>
    <w:rsid w:val="007C2CEC"/>
    <w:rsid w:val="007C631E"/>
    <w:rsid w:val="007D5DE4"/>
    <w:rsid w:val="007E1C26"/>
    <w:rsid w:val="00802917"/>
    <w:rsid w:val="00802FEE"/>
    <w:rsid w:val="00827579"/>
    <w:rsid w:val="00827A2D"/>
    <w:rsid w:val="00830582"/>
    <w:rsid w:val="00835577"/>
    <w:rsid w:val="00837522"/>
    <w:rsid w:val="00856D9D"/>
    <w:rsid w:val="00873460"/>
    <w:rsid w:val="008A5E04"/>
    <w:rsid w:val="008A7CB8"/>
    <w:rsid w:val="008B21DD"/>
    <w:rsid w:val="008B7DFF"/>
    <w:rsid w:val="008C0B0C"/>
    <w:rsid w:val="008C2C5C"/>
    <w:rsid w:val="008E2958"/>
    <w:rsid w:val="008E35E2"/>
    <w:rsid w:val="009009DA"/>
    <w:rsid w:val="00901208"/>
    <w:rsid w:val="00917AD0"/>
    <w:rsid w:val="0093212C"/>
    <w:rsid w:val="009335F6"/>
    <w:rsid w:val="0094447D"/>
    <w:rsid w:val="00950942"/>
    <w:rsid w:val="00964792"/>
    <w:rsid w:val="00971F65"/>
    <w:rsid w:val="009844DF"/>
    <w:rsid w:val="00993FC2"/>
    <w:rsid w:val="00995763"/>
    <w:rsid w:val="009A0485"/>
    <w:rsid w:val="009E24AD"/>
    <w:rsid w:val="009F1440"/>
    <w:rsid w:val="00A12469"/>
    <w:rsid w:val="00A267A9"/>
    <w:rsid w:val="00A343DD"/>
    <w:rsid w:val="00A55256"/>
    <w:rsid w:val="00A76211"/>
    <w:rsid w:val="00A91DE5"/>
    <w:rsid w:val="00A96848"/>
    <w:rsid w:val="00AB3844"/>
    <w:rsid w:val="00AB6235"/>
    <w:rsid w:val="00AC0AB5"/>
    <w:rsid w:val="00AC7BC7"/>
    <w:rsid w:val="00AD5E7C"/>
    <w:rsid w:val="00B16516"/>
    <w:rsid w:val="00B2200F"/>
    <w:rsid w:val="00B41BB2"/>
    <w:rsid w:val="00B447B5"/>
    <w:rsid w:val="00B44FDA"/>
    <w:rsid w:val="00B56083"/>
    <w:rsid w:val="00B65152"/>
    <w:rsid w:val="00B770B4"/>
    <w:rsid w:val="00BA4864"/>
    <w:rsid w:val="00BB0A50"/>
    <w:rsid w:val="00BC09E7"/>
    <w:rsid w:val="00BC4BD9"/>
    <w:rsid w:val="00BD5438"/>
    <w:rsid w:val="00BF1FE8"/>
    <w:rsid w:val="00BF7D3D"/>
    <w:rsid w:val="00C05D70"/>
    <w:rsid w:val="00C326D8"/>
    <w:rsid w:val="00C61D82"/>
    <w:rsid w:val="00C61DF1"/>
    <w:rsid w:val="00C6336C"/>
    <w:rsid w:val="00C66AB6"/>
    <w:rsid w:val="00C67E5D"/>
    <w:rsid w:val="00C70A00"/>
    <w:rsid w:val="00C72888"/>
    <w:rsid w:val="00C87F6D"/>
    <w:rsid w:val="00C91F99"/>
    <w:rsid w:val="00C953C9"/>
    <w:rsid w:val="00C96342"/>
    <w:rsid w:val="00CA1269"/>
    <w:rsid w:val="00CA27E3"/>
    <w:rsid w:val="00CB399F"/>
    <w:rsid w:val="00CB3E31"/>
    <w:rsid w:val="00CB796B"/>
    <w:rsid w:val="00CE1D02"/>
    <w:rsid w:val="00CF5CBC"/>
    <w:rsid w:val="00CF7610"/>
    <w:rsid w:val="00D32337"/>
    <w:rsid w:val="00D403B5"/>
    <w:rsid w:val="00D44552"/>
    <w:rsid w:val="00D54B5E"/>
    <w:rsid w:val="00D64D47"/>
    <w:rsid w:val="00D66D51"/>
    <w:rsid w:val="00D77F97"/>
    <w:rsid w:val="00D831BB"/>
    <w:rsid w:val="00D913CF"/>
    <w:rsid w:val="00DC7700"/>
    <w:rsid w:val="00DD4D3C"/>
    <w:rsid w:val="00DD74DC"/>
    <w:rsid w:val="00DE44C4"/>
    <w:rsid w:val="00DF4380"/>
    <w:rsid w:val="00DF5F0B"/>
    <w:rsid w:val="00DF7CE2"/>
    <w:rsid w:val="00E02186"/>
    <w:rsid w:val="00E34595"/>
    <w:rsid w:val="00E3506E"/>
    <w:rsid w:val="00E4036D"/>
    <w:rsid w:val="00E43B90"/>
    <w:rsid w:val="00E44B61"/>
    <w:rsid w:val="00E461BC"/>
    <w:rsid w:val="00E81AE2"/>
    <w:rsid w:val="00E9286D"/>
    <w:rsid w:val="00E95412"/>
    <w:rsid w:val="00E97EBF"/>
    <w:rsid w:val="00EA2E5C"/>
    <w:rsid w:val="00EA5393"/>
    <w:rsid w:val="00EA75A0"/>
    <w:rsid w:val="00EA7631"/>
    <w:rsid w:val="00EB1C88"/>
    <w:rsid w:val="00EC22E1"/>
    <w:rsid w:val="00ED4217"/>
    <w:rsid w:val="00EF4F48"/>
    <w:rsid w:val="00F04F70"/>
    <w:rsid w:val="00F0568F"/>
    <w:rsid w:val="00F06F8F"/>
    <w:rsid w:val="00F32D83"/>
    <w:rsid w:val="00F36CA1"/>
    <w:rsid w:val="00F555F7"/>
    <w:rsid w:val="00FA0BC1"/>
    <w:rsid w:val="00FA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B5366"/>
  <w14:defaultImageDpi w14:val="0"/>
  <w15:docId w15:val="{05B8A883-9AC2-436A-9FFE-90A3B628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CB3"/>
    <w:pPr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E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3FA8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0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0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0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888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.um.warszawa.pl/mapaApp1/mapa?service=ma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pa.um.warszawa.pl/mapaApp1/mapa?service=ma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8A8D-704C-43D3-B86A-6B13735C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2322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Piwowarski Marek</dc:creator>
  <cp:keywords/>
  <dc:description/>
  <cp:lastModifiedBy>Maciej Górnicki</cp:lastModifiedBy>
  <cp:revision>4</cp:revision>
  <cp:lastPrinted>2018-10-04T05:21:00Z</cp:lastPrinted>
  <dcterms:created xsi:type="dcterms:W3CDTF">2018-11-27T07:47:00Z</dcterms:created>
  <dcterms:modified xsi:type="dcterms:W3CDTF">2019-02-07T14:26:00Z</dcterms:modified>
</cp:coreProperties>
</file>